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4688B" w14:textId="1FC3D430" w:rsidR="00496FBA" w:rsidRPr="00496FBA" w:rsidRDefault="00496FBA" w:rsidP="006667EE">
      <w:pPr>
        <w:jc w:val="center"/>
        <w:rPr>
          <w:rFonts w:asciiTheme="majorHAnsi" w:hAnsiTheme="majorHAnsi"/>
          <w:b/>
          <w:sz w:val="20"/>
          <w:u w:val="single"/>
          <w:lang w:val="es-ES_tradnl"/>
        </w:rPr>
      </w:pPr>
      <w:r w:rsidRPr="00496FBA">
        <w:rPr>
          <w:rFonts w:asciiTheme="majorHAnsi" w:hAnsiTheme="majorHAnsi"/>
          <w:b/>
          <w:sz w:val="20"/>
          <w:u w:val="single"/>
          <w:lang w:val="es-ES_tradnl"/>
        </w:rPr>
        <w:t xml:space="preserve">TEORÍA DE LA COMUNICACIÓN </w:t>
      </w:r>
      <w:r w:rsidR="00091693">
        <w:rPr>
          <w:rFonts w:asciiTheme="majorHAnsi" w:hAnsiTheme="majorHAnsi"/>
          <w:b/>
          <w:sz w:val="20"/>
          <w:u w:val="single"/>
          <w:lang w:val="es-ES_tradnl"/>
        </w:rPr>
        <w:t>I</w:t>
      </w:r>
    </w:p>
    <w:p w14:paraId="0B8B6E2C" w14:textId="67991445" w:rsidR="00003904" w:rsidRDefault="003A3174" w:rsidP="00003904">
      <w:pPr>
        <w:jc w:val="center"/>
        <w:rPr>
          <w:rStyle w:val="Hipervnculo"/>
          <w:rFonts w:asciiTheme="majorHAnsi" w:hAnsiTheme="majorHAnsi"/>
          <w:b/>
          <w:sz w:val="20"/>
          <w:lang w:val="es-ES_tradnl"/>
        </w:rPr>
      </w:pPr>
      <w:hyperlink r:id="rId6" w:history="1">
        <w:r w:rsidRPr="00A14F15">
          <w:rPr>
            <w:rStyle w:val="Hipervnculo"/>
            <w:rFonts w:asciiTheme="majorHAnsi" w:hAnsiTheme="majorHAnsi"/>
            <w:b/>
            <w:sz w:val="20"/>
            <w:lang w:val="es-ES_tradnl"/>
          </w:rPr>
          <w:t>Mireya.marquez@ibero.mx</w:t>
        </w:r>
      </w:hyperlink>
      <w:r w:rsidR="00003904" w:rsidRPr="00EC27E3">
        <w:rPr>
          <w:rFonts w:asciiTheme="majorHAnsi" w:hAnsiTheme="majorHAnsi"/>
          <w:b/>
          <w:sz w:val="20"/>
          <w:lang w:val="es-ES_tradnl"/>
        </w:rPr>
        <w:t xml:space="preserve">, </w:t>
      </w:r>
      <w:hyperlink r:id="rId7" w:history="1">
        <w:r w:rsidR="00003904" w:rsidRPr="00EC27E3">
          <w:rPr>
            <w:rStyle w:val="Hipervnculo"/>
            <w:rFonts w:asciiTheme="majorHAnsi" w:hAnsiTheme="majorHAnsi"/>
            <w:b/>
            <w:sz w:val="20"/>
            <w:lang w:val="es-ES_tradnl"/>
          </w:rPr>
          <w:t>miremara@mac.com</w:t>
        </w:r>
      </w:hyperlink>
    </w:p>
    <w:p w14:paraId="331EA498" w14:textId="77777777" w:rsidR="00496FBA" w:rsidRDefault="00496FBA" w:rsidP="00496FBA">
      <w:pPr>
        <w:rPr>
          <w:rFonts w:asciiTheme="majorHAnsi" w:hAnsiTheme="majorHAnsi"/>
          <w:b/>
          <w:sz w:val="20"/>
          <w:lang w:val="es-ES_tradnl"/>
        </w:rPr>
      </w:pPr>
    </w:p>
    <w:p w14:paraId="399D391B" w14:textId="77777777" w:rsidR="00496FBA" w:rsidRDefault="00496FBA" w:rsidP="00496FBA">
      <w:pPr>
        <w:rPr>
          <w:rFonts w:asciiTheme="majorHAnsi" w:hAnsiTheme="majorHAnsi"/>
          <w:b/>
          <w:sz w:val="20"/>
          <w:lang w:val="es-ES_tradnl"/>
        </w:rPr>
      </w:pPr>
    </w:p>
    <w:p w14:paraId="5FA48B23" w14:textId="77777777" w:rsidR="00003904" w:rsidRDefault="00003904" w:rsidP="00003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lang w:val="es-ES_tradnl"/>
        </w:rPr>
      </w:pPr>
      <w:r>
        <w:rPr>
          <w:rFonts w:asciiTheme="majorHAnsi" w:hAnsiTheme="majorHAnsi"/>
          <w:b/>
          <w:sz w:val="20"/>
          <w:lang w:val="es-ES_tradnl"/>
        </w:rPr>
        <w:t xml:space="preserve">2. Trabajo final (Valor 30 puntos) </w:t>
      </w:r>
    </w:p>
    <w:p w14:paraId="467A9EBF" w14:textId="77777777" w:rsidR="00003904" w:rsidRDefault="00003904" w:rsidP="00003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lang w:val="es-ES_tradnl"/>
        </w:rPr>
      </w:pPr>
      <w:r>
        <w:rPr>
          <w:rFonts w:asciiTheme="majorHAnsi" w:hAnsiTheme="majorHAnsi"/>
          <w:b/>
          <w:sz w:val="20"/>
          <w:lang w:val="es-ES_tradnl"/>
        </w:rPr>
        <w:t xml:space="preserve">MODALIDAD 1: </w:t>
      </w:r>
      <w:r w:rsidRPr="00003904">
        <w:rPr>
          <w:rFonts w:asciiTheme="majorHAnsi" w:hAnsiTheme="majorHAnsi"/>
          <w:sz w:val="20"/>
          <w:lang w:val="es-ES_tradnl"/>
        </w:rPr>
        <w:t>Trabajo audiovisual de exposición teórica</w:t>
      </w:r>
      <w:r>
        <w:rPr>
          <w:rFonts w:asciiTheme="majorHAnsi" w:hAnsiTheme="majorHAnsi"/>
          <w:b/>
          <w:sz w:val="20"/>
          <w:lang w:val="es-ES_tradnl"/>
        </w:rPr>
        <w:t xml:space="preserve"> </w:t>
      </w:r>
    </w:p>
    <w:p w14:paraId="6928E7D7" w14:textId="77777777" w:rsidR="00003904" w:rsidRDefault="00003904" w:rsidP="00003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lang w:val="es-ES_tradnl"/>
        </w:rPr>
      </w:pPr>
      <w:r>
        <w:rPr>
          <w:rFonts w:asciiTheme="majorHAnsi" w:hAnsiTheme="majorHAnsi"/>
          <w:b/>
          <w:sz w:val="20"/>
          <w:lang w:val="es-ES_tradnl"/>
        </w:rPr>
        <w:t xml:space="preserve">MODALIDAD 2: </w:t>
      </w:r>
      <w:r w:rsidRPr="00003904">
        <w:rPr>
          <w:rFonts w:asciiTheme="majorHAnsi" w:hAnsiTheme="majorHAnsi"/>
          <w:sz w:val="20"/>
          <w:lang w:val="es-ES_tradnl"/>
        </w:rPr>
        <w:t>Ensayo escrito</w:t>
      </w:r>
    </w:p>
    <w:p w14:paraId="615316DE" w14:textId="2E11F307" w:rsidR="00003904" w:rsidRPr="00003904" w:rsidRDefault="004010AD" w:rsidP="00003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lang w:val="es-ES_tradnl"/>
        </w:rPr>
      </w:pPr>
      <w:r>
        <w:rPr>
          <w:rFonts w:asciiTheme="majorHAnsi" w:hAnsiTheme="majorHAnsi"/>
          <w:sz w:val="20"/>
          <w:lang w:val="es-ES_tradnl"/>
        </w:rPr>
        <w:t xml:space="preserve">Fecha de entrega:  </w:t>
      </w:r>
      <w:r w:rsidR="003A3174">
        <w:rPr>
          <w:rFonts w:asciiTheme="majorHAnsi" w:hAnsiTheme="majorHAnsi"/>
          <w:sz w:val="20"/>
          <w:lang w:val="es-ES_tradnl"/>
        </w:rPr>
        <w:t>Lunes 5 de diciembre de 2017</w:t>
      </w:r>
    </w:p>
    <w:p w14:paraId="4BA134D7" w14:textId="77777777" w:rsidR="00003904" w:rsidRDefault="00003904" w:rsidP="00003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lang w:val="es-ES_tradnl"/>
        </w:rPr>
      </w:pPr>
    </w:p>
    <w:p w14:paraId="0274EF0E" w14:textId="77777777" w:rsidR="00003904" w:rsidRDefault="00003904" w:rsidP="00003904">
      <w:pPr>
        <w:rPr>
          <w:rFonts w:asciiTheme="majorHAnsi" w:hAnsiTheme="majorHAnsi"/>
          <w:b/>
          <w:sz w:val="20"/>
          <w:lang w:val="es-ES_tradnl"/>
        </w:rPr>
      </w:pPr>
    </w:p>
    <w:p w14:paraId="5B03A27C" w14:textId="2FB85574" w:rsidR="00CA23E0" w:rsidRPr="00EC47B1" w:rsidRDefault="00EC47B1" w:rsidP="00EC47B1">
      <w:pPr>
        <w:ind w:left="360"/>
        <w:rPr>
          <w:rFonts w:asciiTheme="majorHAnsi" w:hAnsiTheme="majorHAnsi"/>
          <w:b/>
          <w:sz w:val="20"/>
          <w:lang w:val="es-ES_tradnl"/>
        </w:rPr>
      </w:pPr>
      <w:r>
        <w:rPr>
          <w:rFonts w:asciiTheme="majorHAnsi" w:hAnsiTheme="majorHAnsi"/>
          <w:b/>
          <w:sz w:val="20"/>
          <w:lang w:val="es-ES_tradnl"/>
        </w:rPr>
        <w:t xml:space="preserve">MODALIDAD 1. </w:t>
      </w:r>
      <w:r w:rsidR="00091693">
        <w:rPr>
          <w:rFonts w:asciiTheme="majorHAnsi" w:hAnsiTheme="majorHAnsi"/>
          <w:b/>
          <w:sz w:val="20"/>
          <w:lang w:val="es-ES_tradnl"/>
        </w:rPr>
        <w:t>TRABAJO AUDIOVISUAL INDIVIDUAL</w:t>
      </w:r>
    </w:p>
    <w:p w14:paraId="357D43F2" w14:textId="586E9222" w:rsidR="00CA23E0" w:rsidRDefault="00587310" w:rsidP="00CA23E0">
      <w:pPr>
        <w:rPr>
          <w:rFonts w:asciiTheme="majorHAnsi" w:hAnsiTheme="majorHAnsi"/>
          <w:sz w:val="20"/>
          <w:lang w:val="es-ES_tradnl"/>
        </w:rPr>
      </w:pPr>
      <w:r>
        <w:rPr>
          <w:rFonts w:asciiTheme="majorHAnsi" w:hAnsiTheme="majorHAnsi"/>
          <w:sz w:val="20"/>
          <w:lang w:val="es-ES_tradnl"/>
        </w:rPr>
        <w:t>En pares, u</w:t>
      </w:r>
      <w:r w:rsidR="000A0E72">
        <w:rPr>
          <w:rFonts w:asciiTheme="majorHAnsi" w:hAnsiTheme="majorHAnsi"/>
          <w:sz w:val="20"/>
          <w:lang w:val="es-ES_tradnl"/>
        </w:rPr>
        <w:t xml:space="preserve">n video de </w:t>
      </w:r>
      <w:r w:rsidR="00091693">
        <w:rPr>
          <w:rFonts w:asciiTheme="majorHAnsi" w:hAnsiTheme="majorHAnsi"/>
          <w:sz w:val="20"/>
          <w:lang w:val="es-ES_tradnl"/>
        </w:rPr>
        <w:t xml:space="preserve"> </w:t>
      </w:r>
      <w:r>
        <w:rPr>
          <w:rFonts w:asciiTheme="majorHAnsi" w:hAnsiTheme="majorHAnsi"/>
          <w:sz w:val="20"/>
          <w:lang w:val="es-ES_tradnl"/>
        </w:rPr>
        <w:t xml:space="preserve">5 </w:t>
      </w:r>
      <w:r w:rsidR="00CA23E0">
        <w:rPr>
          <w:rFonts w:asciiTheme="majorHAnsi" w:hAnsiTheme="majorHAnsi"/>
          <w:sz w:val="20"/>
          <w:lang w:val="es-ES_tradnl"/>
        </w:rPr>
        <w:t>minutos de dura</w:t>
      </w:r>
      <w:bookmarkStart w:id="0" w:name="_GoBack"/>
      <w:bookmarkEnd w:id="0"/>
      <w:r w:rsidR="00CA23E0">
        <w:rPr>
          <w:rFonts w:asciiTheme="majorHAnsi" w:hAnsiTheme="majorHAnsi"/>
          <w:sz w:val="20"/>
          <w:lang w:val="es-ES_tradnl"/>
        </w:rPr>
        <w:t>ción que profundice en alguna de las teorías y conceptos clave que hemos visto</w:t>
      </w:r>
      <w:r w:rsidR="000A0E72">
        <w:rPr>
          <w:rFonts w:asciiTheme="majorHAnsi" w:hAnsiTheme="majorHAnsi"/>
          <w:sz w:val="20"/>
          <w:lang w:val="es-ES_tradnl"/>
        </w:rPr>
        <w:t xml:space="preserve"> hasta la fecha</w:t>
      </w:r>
      <w:r w:rsidR="00CA23E0">
        <w:rPr>
          <w:rFonts w:asciiTheme="majorHAnsi" w:hAnsiTheme="majorHAnsi"/>
          <w:sz w:val="20"/>
          <w:lang w:val="es-ES_tradnl"/>
        </w:rPr>
        <w:t>. Debe presentar investigación exhaustiva sobre los temas y desarrollarlo de forma pedagógica y entendible, a la luz del contexto histórico y las premisas de cada teoría. Usa tu creativid</w:t>
      </w:r>
      <w:r w:rsidR="000A0E72">
        <w:rPr>
          <w:rFonts w:asciiTheme="majorHAnsi" w:hAnsiTheme="majorHAnsi"/>
          <w:sz w:val="20"/>
          <w:lang w:val="es-ES_tradnl"/>
        </w:rPr>
        <w:t>ad e ingenio para ilustrarlo con material audiovisual, narración etc.</w:t>
      </w:r>
      <w:r w:rsidR="004010AD">
        <w:rPr>
          <w:rFonts w:asciiTheme="majorHAnsi" w:hAnsiTheme="majorHAnsi"/>
          <w:sz w:val="20"/>
          <w:lang w:val="es-ES_tradnl"/>
        </w:rPr>
        <w:t xml:space="preserve"> Este video se podrá proyectar como material pedagógico para que tus compañeros de futuras generaciones comprendan mejor las teorías.</w:t>
      </w:r>
    </w:p>
    <w:p w14:paraId="12F38124" w14:textId="77777777" w:rsidR="000A0E72" w:rsidRDefault="000A0E72" w:rsidP="00CA23E0">
      <w:pPr>
        <w:rPr>
          <w:rFonts w:asciiTheme="majorHAnsi" w:hAnsiTheme="majorHAnsi"/>
          <w:sz w:val="20"/>
          <w:lang w:val="es-ES_tradnl"/>
        </w:rPr>
      </w:pPr>
    </w:p>
    <w:p w14:paraId="22ADEC91" w14:textId="6792F256" w:rsidR="000A0E72" w:rsidRDefault="004010AD" w:rsidP="00CA23E0">
      <w:pPr>
        <w:rPr>
          <w:rFonts w:asciiTheme="majorHAnsi" w:hAnsiTheme="majorHAnsi"/>
          <w:sz w:val="20"/>
          <w:lang w:val="es-ES_tradnl"/>
        </w:rPr>
      </w:pPr>
      <w:r>
        <w:rPr>
          <w:rFonts w:asciiTheme="majorHAnsi" w:hAnsiTheme="majorHAnsi"/>
          <w:sz w:val="20"/>
          <w:lang w:val="es-ES_tradnl"/>
        </w:rPr>
        <w:t>O bien: p</w:t>
      </w:r>
      <w:r w:rsidR="000A0E72">
        <w:rPr>
          <w:rFonts w:asciiTheme="majorHAnsi" w:hAnsiTheme="majorHAnsi"/>
          <w:sz w:val="20"/>
          <w:lang w:val="es-ES_tradnl"/>
        </w:rPr>
        <w:t xml:space="preserve">uedes examinar la pregunta del semestre: </w:t>
      </w:r>
      <w:r>
        <w:rPr>
          <w:rFonts w:asciiTheme="majorHAnsi" w:hAnsiTheme="majorHAnsi"/>
          <w:sz w:val="20"/>
          <w:lang w:val="es-ES_tradnl"/>
        </w:rPr>
        <w:t>¿</w:t>
      </w:r>
      <w:r w:rsidR="000A0E72">
        <w:rPr>
          <w:rFonts w:asciiTheme="majorHAnsi" w:hAnsiTheme="majorHAnsi"/>
          <w:sz w:val="20"/>
          <w:lang w:val="es-ES_tradnl"/>
        </w:rPr>
        <w:t>manipulan los medios? Y explorar las diferentes respuestas que nos dan las teorías que escojas.</w:t>
      </w:r>
    </w:p>
    <w:p w14:paraId="02C6CDB6" w14:textId="77777777" w:rsidR="000A0E72" w:rsidRDefault="000A0E72" w:rsidP="00CA23E0">
      <w:pPr>
        <w:rPr>
          <w:rFonts w:asciiTheme="majorHAnsi" w:hAnsiTheme="majorHAnsi"/>
          <w:sz w:val="20"/>
          <w:lang w:val="es-ES_tradnl"/>
        </w:rPr>
      </w:pPr>
    </w:p>
    <w:p w14:paraId="1FCE5E84" w14:textId="0FB35B34" w:rsidR="000A0E72" w:rsidRDefault="000A0E72" w:rsidP="00CA23E0">
      <w:pPr>
        <w:rPr>
          <w:rFonts w:asciiTheme="majorHAnsi" w:hAnsiTheme="majorHAnsi"/>
          <w:sz w:val="20"/>
          <w:lang w:val="es-ES_tradnl"/>
        </w:rPr>
      </w:pPr>
      <w:r>
        <w:rPr>
          <w:rFonts w:asciiTheme="majorHAnsi" w:hAnsiTheme="majorHAnsi"/>
          <w:sz w:val="20"/>
          <w:lang w:val="es-ES_tradnl"/>
        </w:rPr>
        <w:t>O puedes profundizar en los antecedentes y principales premisas de una escuela de pensamiento (i.e.  la escuela de Frankfurt))</w:t>
      </w:r>
    </w:p>
    <w:p w14:paraId="6EBE918F" w14:textId="77777777" w:rsidR="000A0E72" w:rsidRDefault="000A0E72" w:rsidP="00CA23E0">
      <w:pPr>
        <w:rPr>
          <w:rFonts w:asciiTheme="majorHAnsi" w:hAnsiTheme="majorHAnsi"/>
          <w:sz w:val="20"/>
          <w:lang w:val="es-ES_tradnl"/>
        </w:rPr>
      </w:pPr>
    </w:p>
    <w:p w14:paraId="484B3A5E" w14:textId="28A054F4" w:rsidR="000A0E72" w:rsidRDefault="000A0E72" w:rsidP="00CA23E0">
      <w:pPr>
        <w:rPr>
          <w:rFonts w:asciiTheme="majorHAnsi" w:hAnsiTheme="majorHAnsi"/>
          <w:sz w:val="20"/>
          <w:lang w:val="es-ES_tradnl"/>
        </w:rPr>
      </w:pPr>
      <w:r>
        <w:rPr>
          <w:rFonts w:asciiTheme="majorHAnsi" w:hAnsiTheme="majorHAnsi"/>
          <w:sz w:val="20"/>
          <w:lang w:val="es-ES_tradnl"/>
        </w:rPr>
        <w:t>O contrastar las premisas de dos teorías: i.e. Hipodérmica con usos y gratificaciones (que veremos) o por ejemplo, platearse la pregunta sobre la persuasión, desde la teoría hipodérmica, hasta la teoría de la persuasión y la espiral del silencio (que veremos) con enfoque específico en las campañas electorales, la publicidad, etc.</w:t>
      </w:r>
    </w:p>
    <w:p w14:paraId="56C620D1" w14:textId="77777777" w:rsidR="000A0E72" w:rsidRPr="00CA23E0" w:rsidRDefault="000A0E72" w:rsidP="00CA23E0">
      <w:pPr>
        <w:rPr>
          <w:rFonts w:asciiTheme="majorHAnsi" w:hAnsiTheme="majorHAnsi"/>
          <w:sz w:val="20"/>
          <w:lang w:val="es-ES_tradnl"/>
        </w:rPr>
      </w:pPr>
    </w:p>
    <w:p w14:paraId="55CF62F4" w14:textId="77777777" w:rsidR="00091693" w:rsidRDefault="00091693" w:rsidP="00003904">
      <w:pPr>
        <w:rPr>
          <w:rFonts w:asciiTheme="majorHAnsi" w:hAnsiTheme="majorHAnsi"/>
          <w:b/>
          <w:sz w:val="20"/>
          <w:lang w:val="es-ES_tradnl"/>
        </w:rPr>
      </w:pPr>
    </w:p>
    <w:p w14:paraId="39AA899E" w14:textId="184DDEEB" w:rsidR="00CA23E0" w:rsidRDefault="00587310" w:rsidP="00003904">
      <w:pPr>
        <w:rPr>
          <w:rFonts w:asciiTheme="majorHAnsi" w:hAnsiTheme="majorHAnsi"/>
          <w:b/>
          <w:sz w:val="20"/>
          <w:lang w:val="es-ES_tradnl"/>
        </w:rPr>
      </w:pPr>
      <w:r>
        <w:rPr>
          <w:rFonts w:asciiTheme="majorHAnsi" w:hAnsiTheme="majorHAnsi"/>
          <w:b/>
          <w:sz w:val="20"/>
          <w:lang w:val="es-ES_tradnl"/>
        </w:rPr>
        <w:t xml:space="preserve">      MODALIDAD 2</w:t>
      </w:r>
      <w:r w:rsidR="00EC47B1">
        <w:rPr>
          <w:rFonts w:asciiTheme="majorHAnsi" w:hAnsiTheme="majorHAnsi"/>
          <w:b/>
          <w:sz w:val="20"/>
          <w:lang w:val="es-ES_tradnl"/>
        </w:rPr>
        <w:t>.</w:t>
      </w:r>
      <w:r w:rsidR="00CA23E0">
        <w:rPr>
          <w:rFonts w:asciiTheme="majorHAnsi" w:hAnsiTheme="majorHAnsi"/>
          <w:b/>
          <w:sz w:val="20"/>
          <w:lang w:val="es-ES_tradnl"/>
        </w:rPr>
        <w:t xml:space="preserve"> ENSAYO</w:t>
      </w:r>
    </w:p>
    <w:p w14:paraId="5E6E4F15" w14:textId="77777777" w:rsidR="00CA23E0" w:rsidRDefault="00CA23E0" w:rsidP="00003904">
      <w:pPr>
        <w:rPr>
          <w:rFonts w:asciiTheme="majorHAnsi" w:hAnsiTheme="majorHAnsi"/>
          <w:b/>
          <w:sz w:val="20"/>
          <w:lang w:val="es-ES_tradnl"/>
        </w:rPr>
      </w:pPr>
    </w:p>
    <w:p w14:paraId="48DCCCEB" w14:textId="2F5DD480" w:rsidR="005F49BC" w:rsidRPr="00EC27E3" w:rsidRDefault="000C6473" w:rsidP="006A22B8">
      <w:pPr>
        <w:pStyle w:val="Prrafode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lang w:val="es-ES_tradnl"/>
        </w:rPr>
      </w:pPr>
      <w:r w:rsidRPr="00EC27E3">
        <w:rPr>
          <w:rFonts w:asciiTheme="majorHAnsi" w:hAnsiTheme="majorHAnsi"/>
          <w:sz w:val="20"/>
          <w:lang w:val="es-ES_tradnl"/>
        </w:rPr>
        <w:t xml:space="preserve">Escoger un </w:t>
      </w:r>
      <w:r w:rsidRPr="00EC27E3">
        <w:rPr>
          <w:rFonts w:asciiTheme="majorHAnsi" w:hAnsiTheme="majorHAnsi"/>
          <w:b/>
          <w:sz w:val="20"/>
          <w:lang w:val="es-ES_tradnl"/>
        </w:rPr>
        <w:t>ejemplo mediático del momento</w:t>
      </w:r>
      <w:r w:rsidRPr="00EC27E3">
        <w:rPr>
          <w:rFonts w:asciiTheme="majorHAnsi" w:hAnsiTheme="majorHAnsi"/>
          <w:sz w:val="20"/>
          <w:lang w:val="es-ES_tradnl"/>
        </w:rPr>
        <w:t xml:space="preserve"> (música, cine, un programa en específico, </w:t>
      </w:r>
      <w:r w:rsidR="006667EE" w:rsidRPr="00EC27E3">
        <w:rPr>
          <w:rFonts w:asciiTheme="majorHAnsi" w:hAnsiTheme="majorHAnsi"/>
          <w:sz w:val="20"/>
          <w:lang w:val="es-ES_tradnl"/>
        </w:rPr>
        <w:t>cómics</w:t>
      </w:r>
      <w:r w:rsidRPr="00EC27E3">
        <w:rPr>
          <w:rFonts w:asciiTheme="majorHAnsi" w:hAnsiTheme="majorHAnsi"/>
          <w:sz w:val="20"/>
          <w:lang w:val="es-ES_tradnl"/>
        </w:rPr>
        <w:t xml:space="preserve">, fotografía, anuncio, campaña, revista, género musical, artista, red social, violencia en TV, etc.) </w:t>
      </w:r>
      <w:r w:rsidRPr="00EC27E3">
        <w:rPr>
          <w:rFonts w:asciiTheme="majorHAnsi" w:hAnsiTheme="majorHAnsi"/>
          <w:b/>
          <w:sz w:val="20"/>
          <w:lang w:val="es-ES_tradnl"/>
        </w:rPr>
        <w:t>para explicar una de las teorías que hayamos visto</w:t>
      </w:r>
      <w:r w:rsidRPr="00EC27E3">
        <w:rPr>
          <w:rFonts w:asciiTheme="majorHAnsi" w:hAnsiTheme="majorHAnsi"/>
          <w:sz w:val="20"/>
          <w:lang w:val="es-ES_tradnl"/>
        </w:rPr>
        <w:t xml:space="preserve"> en el </w:t>
      </w:r>
      <w:r w:rsidR="005B1569" w:rsidRPr="00EC27E3">
        <w:rPr>
          <w:rFonts w:asciiTheme="majorHAnsi" w:hAnsiTheme="majorHAnsi"/>
          <w:sz w:val="20"/>
          <w:lang w:val="es-ES_tradnl"/>
        </w:rPr>
        <w:t>semestre</w:t>
      </w:r>
      <w:r w:rsidRPr="00EC27E3">
        <w:rPr>
          <w:rFonts w:asciiTheme="majorHAnsi" w:hAnsiTheme="majorHAnsi"/>
          <w:sz w:val="20"/>
          <w:lang w:val="es-ES_tradnl"/>
        </w:rPr>
        <w:t xml:space="preserve">. </w:t>
      </w:r>
      <w:r w:rsidR="00BF2268" w:rsidRPr="00EC27E3">
        <w:rPr>
          <w:rFonts w:asciiTheme="majorHAnsi" w:hAnsiTheme="majorHAnsi"/>
          <w:sz w:val="20"/>
          <w:lang w:val="es-ES_tradnl"/>
        </w:rPr>
        <w:t>(</w:t>
      </w:r>
      <w:r w:rsidRPr="00EC27E3">
        <w:rPr>
          <w:rFonts w:asciiTheme="majorHAnsi" w:hAnsiTheme="majorHAnsi"/>
          <w:sz w:val="20"/>
          <w:lang w:val="es-ES_tradnl"/>
        </w:rPr>
        <w:t>T</w:t>
      </w:r>
      <w:r w:rsidR="005B1569" w:rsidRPr="00EC27E3">
        <w:rPr>
          <w:rFonts w:asciiTheme="majorHAnsi" w:hAnsiTheme="majorHAnsi"/>
          <w:sz w:val="20"/>
          <w:lang w:val="es-ES_tradnl"/>
        </w:rPr>
        <w:t xml:space="preserve">eoría de la Responsabilidad Social, Autoritaria, Soviética, Libertaria; </w:t>
      </w:r>
      <w:r w:rsidR="004010AD">
        <w:rPr>
          <w:rFonts w:asciiTheme="majorHAnsi" w:hAnsiTheme="majorHAnsi"/>
          <w:sz w:val="20"/>
          <w:lang w:val="es-ES_tradnl"/>
        </w:rPr>
        <w:t>De</w:t>
      </w:r>
      <w:r w:rsidR="00091693">
        <w:rPr>
          <w:rFonts w:asciiTheme="majorHAnsi" w:hAnsiTheme="majorHAnsi"/>
          <w:sz w:val="20"/>
          <w:lang w:val="es-ES_tradnl"/>
        </w:rPr>
        <w:t>bates sobre Libertad de Expresi</w:t>
      </w:r>
      <w:r w:rsidR="004010AD">
        <w:rPr>
          <w:rFonts w:asciiTheme="majorHAnsi" w:hAnsiTheme="majorHAnsi"/>
          <w:sz w:val="20"/>
          <w:lang w:val="es-ES_tradnl"/>
        </w:rPr>
        <w:t xml:space="preserve">ón y Censura, Regulación, Medios Públicos vs. Privados, </w:t>
      </w:r>
      <w:r w:rsidR="005B1569" w:rsidRPr="00EC27E3">
        <w:rPr>
          <w:rFonts w:asciiTheme="majorHAnsi" w:hAnsiTheme="majorHAnsi"/>
          <w:sz w:val="20"/>
          <w:lang w:val="es-ES_tradnl"/>
        </w:rPr>
        <w:t xml:space="preserve">Sociedad de Masas de Marx </w:t>
      </w:r>
      <w:r w:rsidR="00D22C18" w:rsidRPr="00EC27E3">
        <w:rPr>
          <w:rFonts w:asciiTheme="majorHAnsi" w:hAnsiTheme="majorHAnsi"/>
          <w:sz w:val="20"/>
          <w:lang w:val="es-ES_tradnl"/>
        </w:rPr>
        <w:t xml:space="preserve">(positiva), </w:t>
      </w:r>
      <w:r w:rsidR="005B1569" w:rsidRPr="00EC27E3">
        <w:rPr>
          <w:rFonts w:asciiTheme="majorHAnsi" w:hAnsiTheme="majorHAnsi"/>
          <w:sz w:val="20"/>
          <w:lang w:val="es-ES_tradnl"/>
        </w:rPr>
        <w:t>Ortega y Gasset (negativa)</w:t>
      </w:r>
      <w:r w:rsidR="004010AD">
        <w:rPr>
          <w:rFonts w:asciiTheme="majorHAnsi" w:hAnsiTheme="majorHAnsi"/>
          <w:sz w:val="20"/>
          <w:lang w:val="es-ES_tradnl"/>
        </w:rPr>
        <w:t>, Sigmund Freud (fatalista)</w:t>
      </w:r>
      <w:r w:rsidR="00D22C18" w:rsidRPr="00EC27E3">
        <w:rPr>
          <w:rFonts w:asciiTheme="majorHAnsi" w:hAnsiTheme="majorHAnsi"/>
          <w:sz w:val="20"/>
          <w:lang w:val="es-ES_tradnl"/>
        </w:rPr>
        <w:t xml:space="preserve"> o Elías </w:t>
      </w:r>
      <w:proofErr w:type="spellStart"/>
      <w:r w:rsidR="00D22C18" w:rsidRPr="00EC27E3">
        <w:rPr>
          <w:rFonts w:asciiTheme="majorHAnsi" w:hAnsiTheme="majorHAnsi"/>
          <w:sz w:val="20"/>
          <w:lang w:val="es-ES_tradnl"/>
        </w:rPr>
        <w:t>Canetti</w:t>
      </w:r>
      <w:proofErr w:type="spellEnd"/>
      <w:r w:rsidR="00D22C18" w:rsidRPr="00EC27E3">
        <w:rPr>
          <w:rFonts w:asciiTheme="majorHAnsi" w:hAnsiTheme="majorHAnsi"/>
          <w:sz w:val="20"/>
          <w:lang w:val="es-ES_tradnl"/>
        </w:rPr>
        <w:t xml:space="preserve"> (neutra)</w:t>
      </w:r>
      <w:r w:rsidR="005B1569" w:rsidRPr="00EC27E3">
        <w:rPr>
          <w:rFonts w:asciiTheme="majorHAnsi" w:hAnsiTheme="majorHAnsi"/>
          <w:sz w:val="20"/>
          <w:lang w:val="es-ES_tradnl"/>
        </w:rPr>
        <w:t xml:space="preserve">, </w:t>
      </w:r>
      <w:r w:rsidR="004010AD" w:rsidRPr="00EC27E3">
        <w:rPr>
          <w:rFonts w:asciiTheme="majorHAnsi" w:hAnsiTheme="majorHAnsi"/>
          <w:sz w:val="20"/>
          <w:lang w:val="es-ES_tradnl"/>
        </w:rPr>
        <w:t xml:space="preserve">Escuela de Frankfurt (Adorno y </w:t>
      </w:r>
      <w:proofErr w:type="spellStart"/>
      <w:r w:rsidR="004010AD" w:rsidRPr="00EC27E3">
        <w:rPr>
          <w:rFonts w:asciiTheme="majorHAnsi" w:hAnsiTheme="majorHAnsi"/>
          <w:sz w:val="20"/>
          <w:lang w:val="es-ES_tradnl"/>
        </w:rPr>
        <w:t>Horkeimer</w:t>
      </w:r>
      <w:proofErr w:type="spellEnd"/>
      <w:r w:rsidR="004010AD" w:rsidRPr="00EC27E3">
        <w:rPr>
          <w:rFonts w:asciiTheme="majorHAnsi" w:hAnsiTheme="majorHAnsi"/>
          <w:sz w:val="20"/>
          <w:lang w:val="es-ES_tradnl"/>
        </w:rPr>
        <w:t>)</w:t>
      </w:r>
      <w:r w:rsidR="004010AD">
        <w:rPr>
          <w:rFonts w:asciiTheme="majorHAnsi" w:hAnsiTheme="majorHAnsi"/>
          <w:sz w:val="20"/>
          <w:lang w:val="es-ES_tradnl"/>
        </w:rPr>
        <w:t xml:space="preserve"> o Walter </w:t>
      </w:r>
      <w:proofErr w:type="spellStart"/>
      <w:r w:rsidR="004010AD">
        <w:rPr>
          <w:rFonts w:asciiTheme="majorHAnsi" w:hAnsiTheme="majorHAnsi"/>
          <w:sz w:val="20"/>
          <w:lang w:val="es-ES_tradnl"/>
        </w:rPr>
        <w:t>Benjamin</w:t>
      </w:r>
      <w:proofErr w:type="spellEnd"/>
      <w:r w:rsidR="004010AD">
        <w:rPr>
          <w:rFonts w:asciiTheme="majorHAnsi" w:hAnsiTheme="majorHAnsi"/>
          <w:sz w:val="20"/>
          <w:lang w:val="es-ES_tradnl"/>
        </w:rPr>
        <w:t>;</w:t>
      </w:r>
      <w:r w:rsidR="004010AD" w:rsidRPr="00EC27E3">
        <w:rPr>
          <w:rFonts w:asciiTheme="majorHAnsi" w:hAnsiTheme="majorHAnsi"/>
          <w:sz w:val="20"/>
          <w:lang w:val="es-ES_tradnl"/>
        </w:rPr>
        <w:t xml:space="preserve"> </w:t>
      </w:r>
      <w:r w:rsidR="005B1569" w:rsidRPr="00EC27E3">
        <w:rPr>
          <w:rFonts w:asciiTheme="majorHAnsi" w:hAnsiTheme="majorHAnsi"/>
          <w:sz w:val="20"/>
          <w:lang w:val="es-ES_tradnl"/>
        </w:rPr>
        <w:t>T</w:t>
      </w:r>
      <w:r w:rsidRPr="00EC27E3">
        <w:rPr>
          <w:rFonts w:asciiTheme="majorHAnsi" w:hAnsiTheme="majorHAnsi"/>
          <w:sz w:val="20"/>
          <w:lang w:val="es-ES_tradnl"/>
        </w:rPr>
        <w:t xml:space="preserve">eoría Hipodérmica, </w:t>
      </w:r>
      <w:r w:rsidR="004010AD">
        <w:rPr>
          <w:rFonts w:asciiTheme="majorHAnsi" w:hAnsiTheme="majorHAnsi"/>
          <w:sz w:val="20"/>
          <w:lang w:val="es-ES_tradnl"/>
        </w:rPr>
        <w:t xml:space="preserve">Propaganda y sus premisas según </w:t>
      </w:r>
      <w:proofErr w:type="spellStart"/>
      <w:r w:rsidR="004010AD">
        <w:rPr>
          <w:rFonts w:asciiTheme="majorHAnsi" w:hAnsiTheme="majorHAnsi"/>
          <w:sz w:val="20"/>
          <w:lang w:val="es-ES_tradnl"/>
        </w:rPr>
        <w:t>Goebbles</w:t>
      </w:r>
      <w:proofErr w:type="spellEnd"/>
      <w:r w:rsidR="004010AD">
        <w:rPr>
          <w:rFonts w:asciiTheme="majorHAnsi" w:hAnsiTheme="majorHAnsi"/>
          <w:sz w:val="20"/>
          <w:lang w:val="es-ES_tradnl"/>
        </w:rPr>
        <w:t xml:space="preserve">, </w:t>
      </w:r>
      <w:r w:rsidR="005B1569" w:rsidRPr="00EC27E3">
        <w:rPr>
          <w:rFonts w:asciiTheme="majorHAnsi" w:hAnsiTheme="majorHAnsi"/>
          <w:sz w:val="20"/>
          <w:lang w:val="es-ES_tradnl"/>
        </w:rPr>
        <w:t>T</w:t>
      </w:r>
      <w:r w:rsidR="00BF2268" w:rsidRPr="00EC27E3">
        <w:rPr>
          <w:rFonts w:asciiTheme="majorHAnsi" w:hAnsiTheme="majorHAnsi"/>
          <w:sz w:val="20"/>
          <w:lang w:val="es-ES_tradnl"/>
        </w:rPr>
        <w:t>eorías Experimentales</w:t>
      </w:r>
      <w:r w:rsidR="005B1569" w:rsidRPr="00EC27E3">
        <w:rPr>
          <w:rFonts w:asciiTheme="majorHAnsi" w:hAnsiTheme="majorHAnsi"/>
          <w:sz w:val="20"/>
          <w:lang w:val="es-ES_tradnl"/>
        </w:rPr>
        <w:t xml:space="preserve"> (o de efectos inmediatos como la Teoría de los Dos Pasos o</w:t>
      </w:r>
      <w:r w:rsidR="004010AD">
        <w:rPr>
          <w:rFonts w:asciiTheme="majorHAnsi" w:hAnsiTheme="majorHAnsi"/>
          <w:sz w:val="20"/>
          <w:lang w:val="es-ES_tradnl"/>
        </w:rPr>
        <w:t xml:space="preserve"> efectos selectivos</w:t>
      </w:r>
      <w:r w:rsidR="005B1569" w:rsidRPr="00EC27E3">
        <w:rPr>
          <w:rFonts w:asciiTheme="majorHAnsi" w:hAnsiTheme="majorHAnsi"/>
          <w:sz w:val="20"/>
          <w:lang w:val="es-ES_tradnl"/>
        </w:rPr>
        <w:t>)</w:t>
      </w:r>
      <w:r w:rsidR="00BF2268" w:rsidRPr="00EC27E3">
        <w:rPr>
          <w:rFonts w:asciiTheme="majorHAnsi" w:hAnsiTheme="majorHAnsi"/>
          <w:sz w:val="20"/>
          <w:lang w:val="es-ES_tradnl"/>
        </w:rPr>
        <w:t xml:space="preserve">, </w:t>
      </w:r>
      <w:r w:rsidR="004010AD">
        <w:rPr>
          <w:rFonts w:asciiTheme="majorHAnsi" w:hAnsiTheme="majorHAnsi"/>
          <w:sz w:val="20"/>
          <w:lang w:val="es-ES_tradnl"/>
        </w:rPr>
        <w:t xml:space="preserve">Teoría de la Persuasión; </w:t>
      </w:r>
      <w:r w:rsidR="00FA2F95" w:rsidRPr="00EC27E3">
        <w:rPr>
          <w:rFonts w:asciiTheme="majorHAnsi" w:hAnsiTheme="majorHAnsi"/>
          <w:sz w:val="20"/>
          <w:lang w:val="es-ES_tradnl"/>
        </w:rPr>
        <w:t xml:space="preserve">Teorías de  Largo Plazo (indicadores demográficos, </w:t>
      </w:r>
      <w:r w:rsidR="00D22C18" w:rsidRPr="00EC27E3">
        <w:rPr>
          <w:rFonts w:asciiTheme="majorHAnsi" w:hAnsiTheme="majorHAnsi"/>
          <w:sz w:val="20"/>
          <w:lang w:val="es-ES_tradnl"/>
        </w:rPr>
        <w:t xml:space="preserve">teoría del aprendizaje social, </w:t>
      </w:r>
      <w:r w:rsidR="00FA2F95" w:rsidRPr="00EC27E3">
        <w:rPr>
          <w:rFonts w:asciiTheme="majorHAnsi" w:hAnsiTheme="majorHAnsi"/>
          <w:sz w:val="20"/>
          <w:lang w:val="es-ES_tradnl"/>
        </w:rPr>
        <w:t>teoría del c</w:t>
      </w:r>
      <w:r w:rsidRPr="00EC27E3">
        <w:rPr>
          <w:rFonts w:asciiTheme="majorHAnsi" w:hAnsiTheme="majorHAnsi"/>
          <w:sz w:val="20"/>
          <w:lang w:val="es-ES_tradnl"/>
        </w:rPr>
        <w:t xml:space="preserve">ultivo, </w:t>
      </w:r>
      <w:r w:rsidR="00FA2F95" w:rsidRPr="00EC27E3">
        <w:rPr>
          <w:rFonts w:asciiTheme="majorHAnsi" w:hAnsiTheme="majorHAnsi"/>
          <w:sz w:val="20"/>
          <w:lang w:val="es-ES_tradnl"/>
        </w:rPr>
        <w:t>a</w:t>
      </w:r>
      <w:r w:rsidR="00BF2268" w:rsidRPr="00EC27E3">
        <w:rPr>
          <w:rFonts w:asciiTheme="majorHAnsi" w:hAnsiTheme="majorHAnsi"/>
          <w:sz w:val="20"/>
          <w:lang w:val="es-ES_tradnl"/>
        </w:rPr>
        <w:t>gend</w:t>
      </w:r>
      <w:r w:rsidR="00FA2F95" w:rsidRPr="00EC27E3">
        <w:rPr>
          <w:rFonts w:asciiTheme="majorHAnsi" w:hAnsiTheme="majorHAnsi"/>
          <w:sz w:val="20"/>
          <w:lang w:val="es-ES_tradnl"/>
        </w:rPr>
        <w:t>a</w:t>
      </w:r>
      <w:r w:rsidR="00003904">
        <w:rPr>
          <w:rFonts w:asciiTheme="majorHAnsi" w:hAnsiTheme="majorHAnsi"/>
          <w:sz w:val="20"/>
          <w:lang w:val="es-ES_tradnl"/>
        </w:rPr>
        <w:t xml:space="preserve"> </w:t>
      </w:r>
      <w:proofErr w:type="spellStart"/>
      <w:r w:rsidR="00003904">
        <w:rPr>
          <w:rFonts w:asciiTheme="majorHAnsi" w:hAnsiTheme="majorHAnsi"/>
          <w:sz w:val="20"/>
          <w:lang w:val="es-ES_tradnl"/>
        </w:rPr>
        <w:t>setting</w:t>
      </w:r>
      <w:proofErr w:type="spellEnd"/>
      <w:r w:rsidR="00003904">
        <w:rPr>
          <w:rFonts w:asciiTheme="majorHAnsi" w:hAnsiTheme="majorHAnsi"/>
          <w:sz w:val="20"/>
          <w:lang w:val="es-ES_tradnl"/>
        </w:rPr>
        <w:t>, espiral</w:t>
      </w:r>
      <w:r w:rsidR="004010AD">
        <w:rPr>
          <w:rFonts w:asciiTheme="majorHAnsi" w:hAnsiTheme="majorHAnsi"/>
          <w:sz w:val="20"/>
          <w:lang w:val="es-ES_tradnl"/>
        </w:rPr>
        <w:t xml:space="preserve"> del silencio, </w:t>
      </w:r>
      <w:proofErr w:type="spellStart"/>
      <w:r w:rsidR="004010AD">
        <w:rPr>
          <w:rFonts w:asciiTheme="majorHAnsi" w:hAnsiTheme="majorHAnsi"/>
          <w:sz w:val="20"/>
          <w:lang w:val="es-ES_tradnl"/>
        </w:rPr>
        <w:t>priming</w:t>
      </w:r>
      <w:proofErr w:type="spellEnd"/>
      <w:r w:rsidR="004010AD">
        <w:rPr>
          <w:rFonts w:asciiTheme="majorHAnsi" w:hAnsiTheme="majorHAnsi"/>
          <w:sz w:val="20"/>
          <w:lang w:val="es-ES_tradnl"/>
        </w:rPr>
        <w:t xml:space="preserve">, </w:t>
      </w:r>
      <w:proofErr w:type="spellStart"/>
      <w:r w:rsidR="004010AD">
        <w:rPr>
          <w:rFonts w:asciiTheme="majorHAnsi" w:hAnsiTheme="majorHAnsi"/>
          <w:sz w:val="20"/>
          <w:lang w:val="es-ES_tradnl"/>
        </w:rPr>
        <w:t>framing</w:t>
      </w:r>
      <w:proofErr w:type="spellEnd"/>
      <w:r w:rsidR="004010AD">
        <w:rPr>
          <w:rFonts w:asciiTheme="majorHAnsi" w:hAnsiTheme="majorHAnsi"/>
          <w:sz w:val="20"/>
          <w:lang w:val="es-ES_tradnl"/>
        </w:rPr>
        <w:t>)</w:t>
      </w:r>
    </w:p>
    <w:p w14:paraId="59AE299D" w14:textId="77777777" w:rsidR="00BF2268" w:rsidRPr="00EC27E3" w:rsidRDefault="009C10D4" w:rsidP="006A22B8">
      <w:pPr>
        <w:pStyle w:val="Prrafodelista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lang w:val="es-ES_tradnl"/>
        </w:rPr>
      </w:pPr>
      <w:r w:rsidRPr="00EC27E3">
        <w:rPr>
          <w:rFonts w:asciiTheme="majorHAnsi" w:hAnsiTheme="majorHAnsi"/>
          <w:sz w:val="20"/>
          <w:lang w:val="es-ES_tradnl"/>
        </w:rPr>
        <w:t>Ensayos cuyo argumento central consista en contradecir</w:t>
      </w:r>
      <w:r w:rsidR="005F49BC" w:rsidRPr="00EC27E3">
        <w:rPr>
          <w:rFonts w:asciiTheme="majorHAnsi" w:hAnsiTheme="majorHAnsi"/>
          <w:sz w:val="20"/>
          <w:lang w:val="es-ES_tradnl"/>
        </w:rPr>
        <w:t xml:space="preserve"> alguna teoría también son bienvenidos, ejemplo: “pese a la propaganda del gobierno de Calderón respecto a la guerra contra el narco, la teoría hipodérmica ya no aplica porque ahora tenemos otras fuentes y la gente  es muy crítica de su gobierno en </w:t>
      </w:r>
      <w:proofErr w:type="spellStart"/>
      <w:r w:rsidR="005F49BC" w:rsidRPr="00EC27E3">
        <w:rPr>
          <w:rFonts w:asciiTheme="majorHAnsi" w:hAnsiTheme="majorHAnsi"/>
          <w:sz w:val="20"/>
          <w:lang w:val="es-ES_tradnl"/>
        </w:rPr>
        <w:t>Twitter</w:t>
      </w:r>
      <w:proofErr w:type="spellEnd"/>
      <w:r w:rsidR="005F49BC" w:rsidRPr="00EC27E3">
        <w:rPr>
          <w:rFonts w:asciiTheme="majorHAnsi" w:hAnsiTheme="majorHAnsi"/>
          <w:sz w:val="20"/>
          <w:lang w:val="es-ES_tradnl"/>
        </w:rPr>
        <w:t>”.</w:t>
      </w:r>
    </w:p>
    <w:p w14:paraId="097F4880" w14:textId="77777777" w:rsidR="00BF2268" w:rsidRPr="00EC27E3" w:rsidRDefault="00BF2268">
      <w:pPr>
        <w:rPr>
          <w:rFonts w:asciiTheme="majorHAnsi" w:hAnsiTheme="majorHAnsi"/>
          <w:sz w:val="20"/>
          <w:lang w:val="es-ES_tradnl"/>
        </w:rPr>
      </w:pPr>
    </w:p>
    <w:p w14:paraId="730D0F85" w14:textId="74369197" w:rsidR="001F4984" w:rsidRPr="00EC27E3" w:rsidRDefault="001F4984" w:rsidP="006A22B8">
      <w:pPr>
        <w:jc w:val="both"/>
        <w:rPr>
          <w:rFonts w:asciiTheme="majorHAnsi" w:hAnsiTheme="majorHAnsi"/>
          <w:sz w:val="20"/>
          <w:lang w:val="es-ES_tradnl"/>
        </w:rPr>
      </w:pPr>
      <w:r w:rsidRPr="00EC27E3">
        <w:rPr>
          <w:rFonts w:asciiTheme="majorHAnsi" w:hAnsiTheme="majorHAnsi"/>
          <w:b/>
          <w:sz w:val="20"/>
          <w:lang w:val="es-ES_tradnl"/>
        </w:rPr>
        <w:t>NOTA:</w:t>
      </w:r>
      <w:r w:rsidRPr="00EC27E3">
        <w:rPr>
          <w:rFonts w:asciiTheme="majorHAnsi" w:hAnsiTheme="majorHAnsi"/>
          <w:sz w:val="20"/>
          <w:lang w:val="es-ES_tradnl"/>
        </w:rPr>
        <w:t xml:space="preserve"> Puedes analizar el mismo ejemplo a la luz de dos teorías, si así lo quieres, o criticar que una teoría o concepto no es compatible con tu ejemplo. En todas, </w:t>
      </w:r>
      <w:r w:rsidRPr="004010AD">
        <w:rPr>
          <w:rFonts w:asciiTheme="majorHAnsi" w:hAnsiTheme="majorHAnsi"/>
          <w:b/>
          <w:sz w:val="20"/>
          <w:lang w:val="es-ES_tradnl"/>
        </w:rPr>
        <w:t>es crucial que hagas labor de lectura y documentación por tu cuenta</w:t>
      </w:r>
      <w:r w:rsidR="004010AD">
        <w:rPr>
          <w:rFonts w:asciiTheme="majorHAnsi" w:hAnsiTheme="majorHAnsi"/>
          <w:b/>
          <w:sz w:val="20"/>
          <w:lang w:val="es-ES_tradnl"/>
        </w:rPr>
        <w:t xml:space="preserve"> y de manera independiente (a través de la biblioteca, sus bases de datos o Google </w:t>
      </w:r>
      <w:proofErr w:type="spellStart"/>
      <w:r w:rsidR="004010AD">
        <w:rPr>
          <w:rFonts w:asciiTheme="majorHAnsi" w:hAnsiTheme="majorHAnsi"/>
          <w:b/>
          <w:sz w:val="20"/>
          <w:lang w:val="es-ES_tradnl"/>
        </w:rPr>
        <w:t>Scholar</w:t>
      </w:r>
      <w:proofErr w:type="spellEnd"/>
      <w:r w:rsidR="004010AD">
        <w:rPr>
          <w:rFonts w:asciiTheme="majorHAnsi" w:hAnsiTheme="majorHAnsi"/>
          <w:b/>
          <w:sz w:val="20"/>
          <w:lang w:val="es-ES_tradnl"/>
        </w:rPr>
        <w:t xml:space="preserve"> o Google </w:t>
      </w:r>
      <w:proofErr w:type="spellStart"/>
      <w:r w:rsidR="004010AD">
        <w:rPr>
          <w:rFonts w:asciiTheme="majorHAnsi" w:hAnsiTheme="majorHAnsi"/>
          <w:b/>
          <w:sz w:val="20"/>
          <w:lang w:val="es-ES_tradnl"/>
        </w:rPr>
        <w:t>Books</w:t>
      </w:r>
      <w:proofErr w:type="spellEnd"/>
      <w:r w:rsidR="004010AD">
        <w:rPr>
          <w:rFonts w:asciiTheme="majorHAnsi" w:hAnsiTheme="majorHAnsi"/>
          <w:b/>
          <w:sz w:val="20"/>
          <w:lang w:val="es-ES_tradnl"/>
        </w:rPr>
        <w:t>)</w:t>
      </w:r>
      <w:r w:rsidR="00003904" w:rsidRPr="004010AD">
        <w:rPr>
          <w:rFonts w:asciiTheme="majorHAnsi" w:hAnsiTheme="majorHAnsi"/>
          <w:b/>
          <w:sz w:val="20"/>
          <w:lang w:val="es-ES_tradnl"/>
        </w:rPr>
        <w:t xml:space="preserve"> </w:t>
      </w:r>
      <w:r w:rsidR="00003904">
        <w:rPr>
          <w:rFonts w:asciiTheme="majorHAnsi" w:hAnsiTheme="majorHAnsi"/>
          <w:sz w:val="20"/>
          <w:lang w:val="es-ES_tradnl"/>
        </w:rPr>
        <w:t>sobre el tema en específico</w:t>
      </w:r>
      <w:r w:rsidRPr="00EC27E3">
        <w:rPr>
          <w:rFonts w:asciiTheme="majorHAnsi" w:hAnsiTheme="majorHAnsi"/>
          <w:sz w:val="20"/>
          <w:lang w:val="es-ES_tradnl"/>
        </w:rPr>
        <w:t xml:space="preserve">, en fuentes bibliográficas, </w:t>
      </w:r>
      <w:proofErr w:type="spellStart"/>
      <w:r w:rsidRPr="00EC27E3">
        <w:rPr>
          <w:rFonts w:asciiTheme="majorHAnsi" w:hAnsiTheme="majorHAnsi"/>
          <w:sz w:val="20"/>
          <w:lang w:val="es-ES_tradnl"/>
        </w:rPr>
        <w:t>hemerográficas</w:t>
      </w:r>
      <w:proofErr w:type="spellEnd"/>
      <w:r w:rsidRPr="00EC27E3">
        <w:rPr>
          <w:rFonts w:asciiTheme="majorHAnsi" w:hAnsiTheme="majorHAnsi"/>
          <w:sz w:val="20"/>
          <w:lang w:val="es-ES_tradnl"/>
        </w:rPr>
        <w:t xml:space="preserve"> y </w:t>
      </w:r>
      <w:r w:rsidRPr="00EC27E3">
        <w:rPr>
          <w:rFonts w:asciiTheme="majorHAnsi" w:hAnsiTheme="majorHAnsi"/>
          <w:sz w:val="20"/>
          <w:lang w:val="es-ES_tradnl"/>
        </w:rPr>
        <w:lastRenderedPageBreak/>
        <w:t>electrónicas (pero que tengan autoridad, no cualquier blog o Wikipedia). El material que se te dio en clase es sólo introductorio. ES TU TAREA INDAGAR MÁS SOBRE EL TEMA.</w:t>
      </w:r>
    </w:p>
    <w:p w14:paraId="571943EC" w14:textId="77777777" w:rsidR="00003904" w:rsidRPr="00EC27E3" w:rsidRDefault="00003904" w:rsidP="001F4984">
      <w:pPr>
        <w:rPr>
          <w:rFonts w:asciiTheme="majorHAnsi" w:hAnsiTheme="majorHAnsi"/>
          <w:sz w:val="20"/>
          <w:lang w:val="es-ES_tradnl"/>
        </w:rPr>
      </w:pPr>
    </w:p>
    <w:p w14:paraId="7F4F9012" w14:textId="77777777" w:rsidR="001F4984" w:rsidRPr="00EC27E3" w:rsidRDefault="001F4984" w:rsidP="001F4984">
      <w:pPr>
        <w:rPr>
          <w:rFonts w:asciiTheme="majorHAnsi" w:hAnsiTheme="majorHAnsi"/>
          <w:b/>
          <w:sz w:val="20"/>
          <w:lang w:val="es-ES_tradnl"/>
        </w:rPr>
      </w:pPr>
      <w:r w:rsidRPr="00EC27E3">
        <w:rPr>
          <w:rFonts w:asciiTheme="majorHAnsi" w:hAnsiTheme="majorHAnsi"/>
          <w:b/>
          <w:sz w:val="20"/>
          <w:lang w:val="es-ES_tradnl"/>
        </w:rPr>
        <w:t>Especificaciones:</w:t>
      </w:r>
    </w:p>
    <w:p w14:paraId="2A56EC7D" w14:textId="77777777" w:rsidR="001F4984" w:rsidRPr="00EC27E3" w:rsidRDefault="001F4984" w:rsidP="006A22B8">
      <w:pPr>
        <w:jc w:val="both"/>
        <w:rPr>
          <w:rFonts w:asciiTheme="majorHAnsi" w:hAnsiTheme="majorHAnsi"/>
          <w:sz w:val="20"/>
          <w:lang w:val="es-ES_tradnl"/>
        </w:rPr>
      </w:pPr>
      <w:r w:rsidRPr="00EC27E3">
        <w:rPr>
          <w:rFonts w:asciiTheme="majorHAnsi" w:hAnsiTheme="majorHAnsi"/>
          <w:sz w:val="20"/>
          <w:lang w:val="es-ES_tradnl"/>
        </w:rPr>
        <w:t>Apro</w:t>
      </w:r>
      <w:r w:rsidR="00003904">
        <w:rPr>
          <w:rFonts w:asciiTheme="majorHAnsi" w:hAnsiTheme="majorHAnsi"/>
          <w:sz w:val="20"/>
          <w:lang w:val="es-ES_tradnl"/>
        </w:rPr>
        <w:t xml:space="preserve">ximadamente 2000 palabras (por </w:t>
      </w:r>
      <w:r w:rsidRPr="00EC27E3">
        <w:rPr>
          <w:rFonts w:asciiTheme="majorHAnsi" w:hAnsiTheme="majorHAnsi"/>
          <w:sz w:val="20"/>
          <w:lang w:val="es-ES_tradnl"/>
        </w:rPr>
        <w:t>favor incluir un conteo de palabr</w:t>
      </w:r>
      <w:r w:rsidR="009C10D4" w:rsidRPr="00EC27E3">
        <w:rPr>
          <w:rFonts w:asciiTheme="majorHAnsi" w:hAnsiTheme="majorHAnsi"/>
          <w:sz w:val="20"/>
          <w:lang w:val="es-ES_tradnl"/>
        </w:rPr>
        <w:t xml:space="preserve">as al final), alrededor de 4 </w:t>
      </w:r>
      <w:r w:rsidRPr="00EC27E3">
        <w:rPr>
          <w:rFonts w:asciiTheme="majorHAnsi" w:hAnsiTheme="majorHAnsi"/>
          <w:sz w:val="20"/>
          <w:lang w:val="es-ES_tradnl"/>
        </w:rPr>
        <w:t xml:space="preserve"> </w:t>
      </w:r>
      <w:r w:rsidR="00003904">
        <w:rPr>
          <w:rFonts w:asciiTheme="majorHAnsi" w:hAnsiTheme="majorHAnsi"/>
          <w:sz w:val="20"/>
          <w:lang w:val="es-ES_tradnl"/>
        </w:rPr>
        <w:t xml:space="preserve">a 5 </w:t>
      </w:r>
      <w:r w:rsidRPr="00EC27E3">
        <w:rPr>
          <w:rFonts w:asciiTheme="majorHAnsi" w:hAnsiTheme="majorHAnsi"/>
          <w:sz w:val="20"/>
          <w:lang w:val="es-ES_tradnl"/>
        </w:rPr>
        <w:t>cuartillas, letra tamaño 12 y a espacio y medio, sin incluir bibliografía.</w:t>
      </w:r>
    </w:p>
    <w:p w14:paraId="63BB4B41" w14:textId="77777777" w:rsidR="001F4984" w:rsidRDefault="001F4984" w:rsidP="001F4984">
      <w:pPr>
        <w:rPr>
          <w:rFonts w:asciiTheme="majorHAnsi" w:hAnsiTheme="majorHAnsi"/>
          <w:sz w:val="20"/>
          <w:lang w:val="es-ES_tradnl"/>
        </w:rPr>
      </w:pPr>
    </w:p>
    <w:p w14:paraId="2342E045" w14:textId="7D6F2B2D" w:rsidR="00003904" w:rsidRPr="004010AD" w:rsidRDefault="00003904" w:rsidP="001F4984">
      <w:pPr>
        <w:rPr>
          <w:rFonts w:asciiTheme="majorHAnsi" w:hAnsiTheme="majorHAnsi"/>
          <w:b/>
          <w:sz w:val="20"/>
          <w:lang w:val="es-ES_tradnl"/>
        </w:rPr>
      </w:pPr>
      <w:r>
        <w:rPr>
          <w:rFonts w:asciiTheme="majorHAnsi" w:hAnsiTheme="majorHAnsi"/>
          <w:sz w:val="20"/>
          <w:lang w:val="es-ES_tradnl"/>
        </w:rPr>
        <w:t>Mínim</w:t>
      </w:r>
      <w:r w:rsidR="004010AD">
        <w:rPr>
          <w:rFonts w:asciiTheme="majorHAnsi" w:hAnsiTheme="majorHAnsi"/>
          <w:sz w:val="20"/>
          <w:lang w:val="es-ES_tradnl"/>
        </w:rPr>
        <w:t xml:space="preserve">o </w:t>
      </w:r>
      <w:r w:rsidR="004010AD" w:rsidRPr="00587310">
        <w:rPr>
          <w:rFonts w:asciiTheme="majorHAnsi" w:hAnsiTheme="majorHAnsi"/>
          <w:b/>
          <w:sz w:val="20"/>
          <w:lang w:val="es-ES_tradnl"/>
        </w:rPr>
        <w:t>cuatro fuentes bibliográficas</w:t>
      </w:r>
      <w:r w:rsidR="004010AD">
        <w:rPr>
          <w:rFonts w:asciiTheme="majorHAnsi" w:hAnsiTheme="majorHAnsi"/>
          <w:sz w:val="20"/>
          <w:lang w:val="es-ES_tradnl"/>
        </w:rPr>
        <w:t xml:space="preserve"> o </w:t>
      </w:r>
      <w:proofErr w:type="spellStart"/>
      <w:r w:rsidR="004010AD">
        <w:rPr>
          <w:rFonts w:asciiTheme="majorHAnsi" w:hAnsiTheme="majorHAnsi"/>
          <w:sz w:val="20"/>
          <w:lang w:val="es-ES_tradnl"/>
        </w:rPr>
        <w:t>hemerográficas</w:t>
      </w:r>
      <w:proofErr w:type="spellEnd"/>
      <w:r w:rsidR="004010AD" w:rsidRPr="004010AD">
        <w:rPr>
          <w:rFonts w:asciiTheme="majorHAnsi" w:hAnsiTheme="majorHAnsi"/>
          <w:b/>
          <w:sz w:val="20"/>
          <w:lang w:val="es-ES_tradnl"/>
        </w:rPr>
        <w:t>, SIN CONTAR BLOGS</w:t>
      </w:r>
    </w:p>
    <w:p w14:paraId="57A280DF" w14:textId="77777777" w:rsidR="00003904" w:rsidRPr="00EC27E3" w:rsidRDefault="00003904" w:rsidP="001F4984">
      <w:pPr>
        <w:rPr>
          <w:rFonts w:asciiTheme="majorHAnsi" w:hAnsiTheme="majorHAnsi"/>
          <w:sz w:val="20"/>
          <w:lang w:val="es-ES_tradnl"/>
        </w:rPr>
      </w:pPr>
    </w:p>
    <w:p w14:paraId="1036C1A2" w14:textId="77777777" w:rsidR="001F4984" w:rsidRPr="00EC27E3" w:rsidRDefault="001F4984" w:rsidP="001F4984">
      <w:pPr>
        <w:rPr>
          <w:rFonts w:asciiTheme="majorHAnsi" w:hAnsiTheme="majorHAnsi"/>
          <w:b/>
          <w:sz w:val="20"/>
          <w:lang w:val="es-ES_tradnl"/>
        </w:rPr>
      </w:pPr>
      <w:r w:rsidRPr="00EC27E3">
        <w:rPr>
          <w:rFonts w:asciiTheme="majorHAnsi" w:hAnsiTheme="majorHAnsi"/>
          <w:b/>
          <w:sz w:val="20"/>
          <w:lang w:val="es-ES_tradnl"/>
        </w:rPr>
        <w:t>Criterios a Evaluar:</w:t>
      </w:r>
    </w:p>
    <w:p w14:paraId="1FAF166E" w14:textId="77777777" w:rsidR="001F4984" w:rsidRDefault="001F4984" w:rsidP="001F4984">
      <w:pPr>
        <w:rPr>
          <w:rFonts w:asciiTheme="majorHAnsi" w:hAnsiTheme="majorHAnsi"/>
          <w:b/>
          <w:sz w:val="20"/>
          <w:lang w:val="es-ES_tradnl"/>
        </w:rPr>
      </w:pPr>
      <w:r w:rsidRPr="00EC27E3">
        <w:rPr>
          <w:rFonts w:asciiTheme="majorHAnsi" w:hAnsiTheme="majorHAnsi"/>
          <w:b/>
          <w:sz w:val="20"/>
          <w:lang w:val="es-ES_tradnl"/>
        </w:rPr>
        <w:t>ESTRUCTURA</w:t>
      </w:r>
    </w:p>
    <w:p w14:paraId="051F09AA" w14:textId="77777777" w:rsidR="004010AD" w:rsidRDefault="004010AD" w:rsidP="001F4984">
      <w:pPr>
        <w:rPr>
          <w:rFonts w:asciiTheme="majorHAnsi" w:hAnsiTheme="majorHAnsi"/>
          <w:b/>
          <w:sz w:val="20"/>
          <w:lang w:val="es-ES_tradnl"/>
        </w:rPr>
      </w:pPr>
    </w:p>
    <w:p w14:paraId="12C26C2B" w14:textId="77777777" w:rsidR="004010AD" w:rsidRPr="00EC27E3" w:rsidRDefault="004010AD" w:rsidP="001F4984">
      <w:pPr>
        <w:rPr>
          <w:rFonts w:asciiTheme="majorHAnsi" w:hAnsiTheme="majorHAnsi"/>
          <w:b/>
          <w:sz w:val="20"/>
          <w:lang w:val="es-ES_tradnl"/>
        </w:rPr>
      </w:pPr>
    </w:p>
    <w:p w14:paraId="1AFC44BE" w14:textId="77777777" w:rsidR="001F4984" w:rsidRPr="00EC27E3" w:rsidRDefault="001F4984" w:rsidP="006A22B8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0"/>
          <w:lang w:val="es-ES_tradnl"/>
        </w:rPr>
      </w:pPr>
      <w:r w:rsidRPr="00EC27E3">
        <w:rPr>
          <w:rFonts w:asciiTheme="majorHAnsi" w:hAnsiTheme="majorHAnsi"/>
          <w:sz w:val="20"/>
          <w:lang w:val="es-ES_tradnl"/>
        </w:rPr>
        <w:t>Una buena idea para lograr fluidez y estructura es dividir el número de palabras entre el número de párrafos. Por ejemplo, un ensayo de 2000 palabras podría tener diez párrafos de 200 palabras cada uno y cada párrafo  desarrollar una idea diferente.</w:t>
      </w:r>
    </w:p>
    <w:p w14:paraId="5AE5EB23" w14:textId="77777777" w:rsidR="001F4984" w:rsidRPr="00EC27E3" w:rsidRDefault="001F4984" w:rsidP="006A22B8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b/>
          <w:sz w:val="20"/>
          <w:lang w:val="es-ES_tradnl"/>
        </w:rPr>
      </w:pPr>
      <w:r w:rsidRPr="00EC27E3">
        <w:rPr>
          <w:rFonts w:asciiTheme="majorHAnsi" w:hAnsiTheme="majorHAnsi"/>
          <w:sz w:val="20"/>
          <w:lang w:val="es-ES_tradnl"/>
        </w:rPr>
        <w:t xml:space="preserve">Utiliza los primeros párrafos para la introducción, que es muy importante: dime qué ejemplo vas a analizar y con qué teoría o teorías , y qué buscas probar a lo largo del ensayo </w:t>
      </w:r>
      <w:r w:rsidRPr="00EC27E3">
        <w:rPr>
          <w:rFonts w:asciiTheme="majorHAnsi" w:hAnsiTheme="majorHAnsi"/>
          <w:b/>
          <w:sz w:val="20"/>
          <w:lang w:val="es-ES_tradnl"/>
        </w:rPr>
        <w:t>(argumento)</w:t>
      </w:r>
      <w:r w:rsidRPr="00EC27E3">
        <w:rPr>
          <w:rFonts w:asciiTheme="majorHAnsi" w:hAnsiTheme="majorHAnsi"/>
          <w:sz w:val="20"/>
          <w:lang w:val="es-ES_tradnl"/>
        </w:rPr>
        <w:t xml:space="preserve"> o qué elementos explorarás. Ejemplo:</w:t>
      </w:r>
      <w:r w:rsidRPr="00EC27E3">
        <w:rPr>
          <w:rFonts w:asciiTheme="majorHAnsi" w:hAnsiTheme="majorHAnsi"/>
          <w:b/>
          <w:sz w:val="20"/>
          <w:lang w:val="es-ES_tradnl"/>
        </w:rPr>
        <w:t xml:space="preserve"> en este ensayo analizaré la publicidad en revistas femeninas para demostrar que los </w:t>
      </w:r>
      <w:r w:rsidR="00476D8C" w:rsidRPr="00EC27E3">
        <w:rPr>
          <w:rFonts w:asciiTheme="majorHAnsi" w:hAnsiTheme="majorHAnsi"/>
          <w:b/>
          <w:sz w:val="20"/>
          <w:lang w:val="es-ES_tradnl"/>
        </w:rPr>
        <w:t>perfiles demográficos de las modelos que ah</w:t>
      </w:r>
      <w:r w:rsidRPr="00EC27E3">
        <w:rPr>
          <w:rFonts w:asciiTheme="majorHAnsi" w:hAnsiTheme="majorHAnsi"/>
          <w:b/>
          <w:sz w:val="20"/>
          <w:lang w:val="es-ES_tradnl"/>
        </w:rPr>
        <w:t xml:space="preserve">í se exponen no corresponden con la realidad. </w:t>
      </w:r>
      <w:r w:rsidRPr="00EC27E3">
        <w:rPr>
          <w:rFonts w:asciiTheme="majorHAnsi" w:hAnsiTheme="majorHAnsi"/>
          <w:sz w:val="20"/>
          <w:lang w:val="es-ES_tradnl"/>
        </w:rPr>
        <w:t>O</w:t>
      </w:r>
      <w:r w:rsidRPr="00EC27E3">
        <w:rPr>
          <w:rFonts w:asciiTheme="majorHAnsi" w:hAnsiTheme="majorHAnsi"/>
          <w:b/>
          <w:sz w:val="20"/>
          <w:lang w:val="es-ES_tradnl"/>
        </w:rPr>
        <w:t xml:space="preserve"> “En este ensayo analizaré </w:t>
      </w:r>
      <w:r w:rsidR="00CA727F" w:rsidRPr="00EC27E3">
        <w:rPr>
          <w:rFonts w:asciiTheme="majorHAnsi" w:hAnsiTheme="majorHAnsi"/>
          <w:b/>
          <w:sz w:val="20"/>
          <w:lang w:val="es-ES_tradnl"/>
        </w:rPr>
        <w:t xml:space="preserve">, mediante la teoría del cultivo, cómo las mujeres son representadas </w:t>
      </w:r>
      <w:r w:rsidR="00476D8C" w:rsidRPr="00EC27E3">
        <w:rPr>
          <w:rFonts w:asciiTheme="majorHAnsi" w:hAnsiTheme="majorHAnsi"/>
          <w:b/>
          <w:sz w:val="20"/>
          <w:lang w:val="es-ES_tradnl"/>
        </w:rPr>
        <w:t xml:space="preserve">en los videos de raperos a lo largo de dos décadas”. </w:t>
      </w:r>
      <w:r w:rsidRPr="00EC27E3">
        <w:rPr>
          <w:rFonts w:asciiTheme="majorHAnsi" w:hAnsiTheme="majorHAnsi"/>
          <w:sz w:val="20"/>
          <w:lang w:val="es-ES_tradnl"/>
        </w:rPr>
        <w:t xml:space="preserve">Un ensayo no es un resumen ni una monografía, ni tu opinión (la cuál es tuya y por lo tanto, no evaluable), sino la explicación que das a los conceptos teóricos a través de un ejemplo. </w:t>
      </w:r>
    </w:p>
    <w:p w14:paraId="417A8DCF" w14:textId="77777777" w:rsidR="001F4984" w:rsidRPr="00EC27E3" w:rsidRDefault="001F4984" w:rsidP="001F4984">
      <w:pPr>
        <w:rPr>
          <w:rFonts w:asciiTheme="majorHAnsi" w:hAnsiTheme="majorHAnsi"/>
          <w:b/>
          <w:sz w:val="20"/>
          <w:lang w:val="es-ES_tradnl"/>
        </w:rPr>
      </w:pPr>
    </w:p>
    <w:p w14:paraId="159F0DDA" w14:textId="5433FD3E" w:rsidR="001F4984" w:rsidRPr="00EC27E3" w:rsidRDefault="001F4984" w:rsidP="006A22B8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lang w:val="es-ES_tradnl"/>
        </w:rPr>
      </w:pPr>
      <w:r w:rsidRPr="00EC27E3">
        <w:rPr>
          <w:rFonts w:asciiTheme="majorHAnsi" w:hAnsiTheme="majorHAnsi"/>
          <w:sz w:val="20"/>
          <w:lang w:val="es-ES_tradnl"/>
        </w:rPr>
        <w:t xml:space="preserve">Recuerda, el ensayo consiste en que tú </w:t>
      </w:r>
      <w:r w:rsidRPr="00EC27E3">
        <w:rPr>
          <w:rFonts w:asciiTheme="majorHAnsi" w:hAnsiTheme="majorHAnsi"/>
          <w:b/>
          <w:sz w:val="20"/>
          <w:lang w:val="es-ES_tradnl"/>
        </w:rPr>
        <w:t>demuestres un argumento</w:t>
      </w:r>
      <w:r w:rsidRPr="00EC27E3">
        <w:rPr>
          <w:rFonts w:asciiTheme="majorHAnsi" w:hAnsiTheme="majorHAnsi"/>
          <w:sz w:val="20"/>
          <w:lang w:val="es-ES_tradnl"/>
        </w:rPr>
        <w:t xml:space="preserve"> (al que habrás llegado por previa observación del asunto en cuestión y comprensión de la teoría) </w:t>
      </w:r>
      <w:r w:rsidRPr="00EC27E3">
        <w:rPr>
          <w:rFonts w:asciiTheme="majorHAnsi" w:hAnsiTheme="majorHAnsi"/>
          <w:b/>
          <w:sz w:val="20"/>
          <w:lang w:val="es-ES_tradnl"/>
        </w:rPr>
        <w:t>usando para ello un ejemplo mediático</w:t>
      </w:r>
      <w:r w:rsidRPr="00EC27E3">
        <w:rPr>
          <w:rFonts w:asciiTheme="majorHAnsi" w:hAnsiTheme="majorHAnsi"/>
          <w:sz w:val="20"/>
          <w:lang w:val="es-ES_tradnl"/>
        </w:rPr>
        <w:t xml:space="preserve">, </w:t>
      </w:r>
      <w:r w:rsidRPr="00EC27E3">
        <w:rPr>
          <w:rFonts w:asciiTheme="majorHAnsi" w:hAnsiTheme="majorHAnsi"/>
          <w:b/>
          <w:sz w:val="20"/>
          <w:lang w:val="es-ES_tradnl"/>
        </w:rPr>
        <w:t>y valiéndote de la mayor cantidad de fuentes</w:t>
      </w:r>
      <w:r w:rsidRPr="00EC27E3">
        <w:rPr>
          <w:rFonts w:asciiTheme="majorHAnsi" w:hAnsiTheme="majorHAnsi"/>
          <w:sz w:val="20"/>
          <w:lang w:val="es-ES_tradnl"/>
        </w:rPr>
        <w:t xml:space="preserve"> bibliográficas y </w:t>
      </w:r>
      <w:proofErr w:type="spellStart"/>
      <w:r w:rsidRPr="00EC27E3">
        <w:rPr>
          <w:rFonts w:asciiTheme="majorHAnsi" w:hAnsiTheme="majorHAnsi"/>
          <w:sz w:val="20"/>
          <w:lang w:val="es-ES_tradnl"/>
        </w:rPr>
        <w:t>hemerográficas</w:t>
      </w:r>
      <w:proofErr w:type="spellEnd"/>
      <w:r w:rsidRPr="00EC27E3">
        <w:rPr>
          <w:rFonts w:asciiTheme="majorHAnsi" w:hAnsiTheme="majorHAnsi"/>
          <w:sz w:val="20"/>
          <w:lang w:val="es-ES_tradnl"/>
        </w:rPr>
        <w:t xml:space="preserve"> posibles. Mínimo de fuentes</w:t>
      </w:r>
      <w:r w:rsidR="00587310">
        <w:rPr>
          <w:rFonts w:asciiTheme="majorHAnsi" w:hAnsiTheme="majorHAnsi"/>
          <w:sz w:val="20"/>
          <w:lang w:val="es-ES_tradnl"/>
        </w:rPr>
        <w:t xml:space="preserve"> CUATRO</w:t>
      </w:r>
      <w:r w:rsidRPr="00EC27E3">
        <w:rPr>
          <w:rFonts w:asciiTheme="majorHAnsi" w:hAnsiTheme="majorHAnsi"/>
          <w:sz w:val="20"/>
          <w:lang w:val="es-ES_tradnl"/>
        </w:rPr>
        <w:t xml:space="preserve">. </w:t>
      </w:r>
    </w:p>
    <w:p w14:paraId="11E31AE5" w14:textId="3DBB217A" w:rsidR="00D22C18" w:rsidRPr="00EC27E3" w:rsidRDefault="001F4984" w:rsidP="006A22B8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20"/>
          <w:lang w:val="es-ES_tradnl"/>
        </w:rPr>
      </w:pPr>
      <w:r w:rsidRPr="00EC27E3">
        <w:rPr>
          <w:rFonts w:asciiTheme="majorHAnsi" w:hAnsiTheme="majorHAnsi"/>
          <w:sz w:val="20"/>
          <w:lang w:val="es-ES_tradnl"/>
        </w:rPr>
        <w:t xml:space="preserve">Por ejemplo, si tu tema es: </w:t>
      </w:r>
      <w:r w:rsidRPr="00EC27E3">
        <w:rPr>
          <w:rFonts w:asciiTheme="majorHAnsi" w:hAnsiTheme="majorHAnsi"/>
          <w:b/>
          <w:sz w:val="20"/>
          <w:lang w:val="es-ES_tradnl"/>
        </w:rPr>
        <w:t>“</w:t>
      </w:r>
      <w:r w:rsidR="00476D8C" w:rsidRPr="00EC27E3">
        <w:rPr>
          <w:rFonts w:asciiTheme="majorHAnsi" w:hAnsiTheme="majorHAnsi"/>
          <w:b/>
          <w:sz w:val="20"/>
          <w:lang w:val="es-ES_tradnl"/>
        </w:rPr>
        <w:t>análi</w:t>
      </w:r>
      <w:r w:rsidR="00D22C18" w:rsidRPr="00EC27E3">
        <w:rPr>
          <w:rFonts w:asciiTheme="majorHAnsi" w:hAnsiTheme="majorHAnsi"/>
          <w:b/>
          <w:sz w:val="20"/>
          <w:lang w:val="es-ES_tradnl"/>
        </w:rPr>
        <w:t xml:space="preserve">sis de la propaganda de Estados Unidos durante la captura de Osama </w:t>
      </w:r>
      <w:proofErr w:type="spellStart"/>
      <w:r w:rsidR="00D22C18" w:rsidRPr="00EC27E3">
        <w:rPr>
          <w:rFonts w:asciiTheme="majorHAnsi" w:hAnsiTheme="majorHAnsi"/>
          <w:b/>
          <w:sz w:val="20"/>
          <w:lang w:val="es-ES_tradnl"/>
        </w:rPr>
        <w:t>Bin</w:t>
      </w:r>
      <w:proofErr w:type="spellEnd"/>
      <w:r w:rsidR="00D22C18" w:rsidRPr="00EC27E3">
        <w:rPr>
          <w:rFonts w:asciiTheme="majorHAnsi" w:hAnsiTheme="majorHAnsi"/>
          <w:b/>
          <w:sz w:val="20"/>
          <w:lang w:val="es-ES_tradnl"/>
        </w:rPr>
        <w:t xml:space="preserve"> Laden”</w:t>
      </w:r>
      <w:r w:rsidR="00D22C18" w:rsidRPr="00EC27E3">
        <w:rPr>
          <w:rFonts w:asciiTheme="majorHAnsi" w:hAnsiTheme="majorHAnsi"/>
          <w:sz w:val="20"/>
          <w:lang w:val="es-ES_tradnl"/>
        </w:rPr>
        <w:t xml:space="preserve"> un argumento podría ser que la teoría hipodérmica podría servir para explicar cómo muchos estadounidenses salieron a bailar y festejar tras la noticia, y ello explicaría porqué reaccionaron igual, pero que de acuerdo con la teoría del cultivo</w:t>
      </w:r>
      <w:r w:rsidR="00953C98" w:rsidRPr="00EC27E3">
        <w:rPr>
          <w:rFonts w:asciiTheme="majorHAnsi" w:hAnsiTheme="majorHAnsi"/>
          <w:sz w:val="20"/>
          <w:lang w:val="es-ES_tradnl"/>
        </w:rPr>
        <w:t xml:space="preserve"> sólo los  que se exponen por más tiempo a la TV o a un mismo tipo de programación televisiva son propensos a reaccionar como quiere el gobierno. Aquí necesitaríamos autores para explicar los principales conceptos y premisas de la teor</w:t>
      </w:r>
      <w:r w:rsidR="00587310">
        <w:rPr>
          <w:rFonts w:asciiTheme="majorHAnsi" w:hAnsiTheme="majorHAnsi"/>
          <w:sz w:val="20"/>
          <w:lang w:val="es-ES_tradnl"/>
        </w:rPr>
        <w:t>ía hipodérmica</w:t>
      </w:r>
      <w:r w:rsidR="00953C98" w:rsidRPr="00EC27E3">
        <w:rPr>
          <w:rFonts w:asciiTheme="majorHAnsi" w:hAnsiTheme="majorHAnsi"/>
          <w:sz w:val="20"/>
          <w:lang w:val="es-ES_tradnl"/>
        </w:rPr>
        <w:t xml:space="preserve">, autores para </w:t>
      </w:r>
      <w:r w:rsidR="00587310">
        <w:rPr>
          <w:rFonts w:asciiTheme="majorHAnsi" w:hAnsiTheme="majorHAnsi"/>
          <w:sz w:val="20"/>
          <w:lang w:val="es-ES_tradnl"/>
        </w:rPr>
        <w:t>explicar la teoría del cultivo</w:t>
      </w:r>
      <w:r w:rsidR="00953C98" w:rsidRPr="00EC27E3">
        <w:rPr>
          <w:rFonts w:asciiTheme="majorHAnsi" w:hAnsiTheme="majorHAnsi"/>
          <w:sz w:val="20"/>
          <w:lang w:val="es-ES_tradnl"/>
        </w:rPr>
        <w:t xml:space="preserve">, algún autor que analice la propaganda de guerra de los Estados Unidos en otras guerras y algún otro que dé contexto sobre la construcción de la imagen de Osama </w:t>
      </w:r>
      <w:proofErr w:type="spellStart"/>
      <w:r w:rsidR="00953C98" w:rsidRPr="00EC27E3">
        <w:rPr>
          <w:rFonts w:asciiTheme="majorHAnsi" w:hAnsiTheme="majorHAnsi"/>
          <w:sz w:val="20"/>
          <w:lang w:val="es-ES_tradnl"/>
        </w:rPr>
        <w:t>Bin</w:t>
      </w:r>
      <w:proofErr w:type="spellEnd"/>
      <w:r w:rsidR="00953C98" w:rsidRPr="00EC27E3">
        <w:rPr>
          <w:rFonts w:asciiTheme="majorHAnsi" w:hAnsiTheme="majorHAnsi"/>
          <w:sz w:val="20"/>
          <w:lang w:val="es-ES_tradnl"/>
        </w:rPr>
        <w:t xml:space="preserve"> Laden como villano (tú los tendrías qué buscar).</w:t>
      </w:r>
    </w:p>
    <w:p w14:paraId="508B8D98" w14:textId="77777777" w:rsidR="001F4984" w:rsidRPr="00EC27E3" w:rsidRDefault="001F4984" w:rsidP="00953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ajorHAnsi" w:hAnsiTheme="majorHAnsi"/>
          <w:sz w:val="20"/>
          <w:lang w:val="es-ES_tradnl"/>
        </w:rPr>
      </w:pPr>
    </w:p>
    <w:p w14:paraId="14C3E839" w14:textId="77777777" w:rsidR="001F4984" w:rsidRPr="00EC27E3" w:rsidRDefault="001F4984" w:rsidP="001F4984">
      <w:pPr>
        <w:pStyle w:val="Prrafodelista"/>
        <w:rPr>
          <w:rFonts w:asciiTheme="majorHAnsi" w:hAnsiTheme="majorHAnsi"/>
          <w:sz w:val="20"/>
          <w:lang w:val="es-ES_tradnl"/>
        </w:rPr>
      </w:pPr>
    </w:p>
    <w:p w14:paraId="3AB08AAE" w14:textId="77777777" w:rsidR="001F4984" w:rsidRPr="00EC27E3" w:rsidRDefault="001F4984" w:rsidP="006A22B8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0"/>
          <w:lang w:val="es-ES_tradnl"/>
        </w:rPr>
      </w:pPr>
      <w:r w:rsidRPr="00EC27E3">
        <w:rPr>
          <w:rFonts w:asciiTheme="majorHAnsi" w:hAnsiTheme="majorHAnsi"/>
          <w:sz w:val="20"/>
          <w:lang w:val="es-ES_tradnl"/>
        </w:rPr>
        <w:t xml:space="preserve">Intenta que cada párrafo comunique una idea y que cada idea ayude a respaldar tu argumento. Es decir, ve cada párrafo como una oportunidad de proveer de nueva evidencia que corroborará tu argumento. </w:t>
      </w:r>
    </w:p>
    <w:p w14:paraId="21C502FD" w14:textId="77777777" w:rsidR="00953C98" w:rsidRPr="00EC27E3" w:rsidRDefault="001F4984" w:rsidP="006A22B8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0"/>
          <w:lang w:val="es-ES_tradnl"/>
        </w:rPr>
      </w:pPr>
      <w:r w:rsidRPr="00EC27E3">
        <w:rPr>
          <w:rFonts w:asciiTheme="majorHAnsi" w:hAnsiTheme="majorHAnsi"/>
          <w:sz w:val="20"/>
          <w:lang w:val="es-ES_tradnl"/>
        </w:rPr>
        <w:t xml:space="preserve">Divide tus párrafos de forma asertiva, </w:t>
      </w:r>
      <w:r w:rsidR="00953C98" w:rsidRPr="00EC27E3">
        <w:rPr>
          <w:rFonts w:asciiTheme="majorHAnsi" w:hAnsiTheme="majorHAnsi"/>
          <w:sz w:val="20"/>
          <w:lang w:val="es-ES_tradnl"/>
        </w:rPr>
        <w:t xml:space="preserve">por ejemplo, en los primeros cuatro párrafos </w:t>
      </w:r>
      <w:r w:rsidRPr="00EC27E3">
        <w:rPr>
          <w:rFonts w:asciiTheme="majorHAnsi" w:hAnsiTheme="majorHAnsi"/>
          <w:sz w:val="20"/>
          <w:lang w:val="es-ES_tradnl"/>
        </w:rPr>
        <w:t xml:space="preserve">puedes explicar lo que vas a hacer y cómo (una telenovela o muchas, un episodio o varios, un videoclip o una escena), los conceptos y las teorías según los autores. </w:t>
      </w:r>
    </w:p>
    <w:p w14:paraId="1E106C38" w14:textId="77777777" w:rsidR="00953C98" w:rsidRPr="00EC27E3" w:rsidRDefault="001F4984" w:rsidP="001F4984">
      <w:pPr>
        <w:pStyle w:val="Prrafodelista"/>
        <w:numPr>
          <w:ilvl w:val="0"/>
          <w:numId w:val="3"/>
        </w:numPr>
        <w:rPr>
          <w:rFonts w:asciiTheme="majorHAnsi" w:hAnsiTheme="majorHAnsi"/>
          <w:sz w:val="20"/>
          <w:lang w:val="es-ES_tradnl"/>
        </w:rPr>
      </w:pPr>
      <w:r w:rsidRPr="00EC27E3">
        <w:rPr>
          <w:rFonts w:asciiTheme="majorHAnsi" w:hAnsiTheme="majorHAnsi"/>
          <w:sz w:val="20"/>
          <w:lang w:val="es-ES_tradnl"/>
        </w:rPr>
        <w:t xml:space="preserve">Luego un par de párrafos para referir el contexto histórico y político en que se dio el ejemplo (la </w:t>
      </w:r>
      <w:r w:rsidR="00953C98" w:rsidRPr="00EC27E3">
        <w:rPr>
          <w:rFonts w:asciiTheme="majorHAnsi" w:hAnsiTheme="majorHAnsi"/>
          <w:sz w:val="20"/>
          <w:lang w:val="es-ES_tradnl"/>
        </w:rPr>
        <w:t xml:space="preserve">captura de </w:t>
      </w:r>
      <w:proofErr w:type="spellStart"/>
      <w:r w:rsidR="00953C98" w:rsidRPr="00EC27E3">
        <w:rPr>
          <w:rFonts w:asciiTheme="majorHAnsi" w:hAnsiTheme="majorHAnsi"/>
          <w:sz w:val="20"/>
          <w:lang w:val="es-ES_tradnl"/>
        </w:rPr>
        <w:t>Bin</w:t>
      </w:r>
      <w:proofErr w:type="spellEnd"/>
      <w:r w:rsidR="00953C98" w:rsidRPr="00EC27E3">
        <w:rPr>
          <w:rFonts w:asciiTheme="majorHAnsi" w:hAnsiTheme="majorHAnsi"/>
          <w:sz w:val="20"/>
          <w:lang w:val="es-ES_tradnl"/>
        </w:rPr>
        <w:t xml:space="preserve"> Laden se dio tal día y fue la nota principal en todos los medios y Obama lo anunció así o asá).</w:t>
      </w:r>
    </w:p>
    <w:p w14:paraId="77145EAE" w14:textId="77777777" w:rsidR="001F4984" w:rsidRPr="00EC27E3" w:rsidRDefault="001F4984" w:rsidP="006A22B8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0"/>
          <w:lang w:val="es-ES_tradnl"/>
        </w:rPr>
      </w:pPr>
      <w:r w:rsidRPr="00EC27E3">
        <w:rPr>
          <w:rFonts w:asciiTheme="majorHAnsi" w:hAnsiTheme="majorHAnsi"/>
          <w:sz w:val="20"/>
          <w:lang w:val="es-ES_tradnl"/>
        </w:rPr>
        <w:t xml:space="preserve">Luego, en </w:t>
      </w:r>
      <w:r w:rsidR="005F49BC" w:rsidRPr="00EC27E3">
        <w:rPr>
          <w:rFonts w:asciiTheme="majorHAnsi" w:hAnsiTheme="majorHAnsi"/>
          <w:sz w:val="20"/>
          <w:lang w:val="es-ES_tradnl"/>
        </w:rPr>
        <w:t xml:space="preserve">otros tres o cuatro párrafos </w:t>
      </w:r>
      <w:r w:rsidRPr="00EC27E3">
        <w:rPr>
          <w:rFonts w:asciiTheme="majorHAnsi" w:hAnsiTheme="majorHAnsi"/>
          <w:sz w:val="20"/>
          <w:lang w:val="es-ES_tradnl"/>
        </w:rPr>
        <w:t>puedes incluir el análisis propiamente dicho, es decir, explicar el ejemplo a</w:t>
      </w:r>
      <w:r w:rsidR="005F49BC" w:rsidRPr="00EC27E3">
        <w:rPr>
          <w:rFonts w:asciiTheme="majorHAnsi" w:hAnsiTheme="majorHAnsi"/>
          <w:sz w:val="20"/>
          <w:lang w:val="es-ES_tradnl"/>
        </w:rPr>
        <w:t xml:space="preserve"> la luz de tu argumento central.</w:t>
      </w:r>
      <w:r w:rsidRPr="00EC27E3">
        <w:rPr>
          <w:rFonts w:asciiTheme="majorHAnsi" w:hAnsiTheme="majorHAnsi"/>
          <w:sz w:val="20"/>
          <w:lang w:val="es-ES_tradnl"/>
        </w:rPr>
        <w:t xml:space="preserve"> Puedes seguir intercalando citas textuales más específicas de los autores si así conviene.</w:t>
      </w:r>
    </w:p>
    <w:p w14:paraId="63813E35" w14:textId="77777777" w:rsidR="001F4984" w:rsidRPr="00EC27E3" w:rsidRDefault="001F4984" w:rsidP="006A22B8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0"/>
          <w:lang w:val="es-ES_tradnl"/>
        </w:rPr>
      </w:pPr>
      <w:r w:rsidRPr="00EC27E3">
        <w:rPr>
          <w:rFonts w:asciiTheme="majorHAnsi" w:hAnsiTheme="majorHAnsi"/>
          <w:sz w:val="20"/>
          <w:lang w:val="es-ES_tradnl"/>
        </w:rPr>
        <w:t>Para finalizar</w:t>
      </w:r>
      <w:r w:rsidR="005F49BC" w:rsidRPr="00EC27E3">
        <w:rPr>
          <w:rFonts w:asciiTheme="majorHAnsi" w:hAnsiTheme="majorHAnsi"/>
          <w:sz w:val="20"/>
          <w:lang w:val="es-ES_tradnl"/>
        </w:rPr>
        <w:t xml:space="preserve"> en el último párrafo</w:t>
      </w:r>
      <w:r w:rsidRPr="00EC27E3">
        <w:rPr>
          <w:rFonts w:asciiTheme="majorHAnsi" w:hAnsiTheme="majorHAnsi"/>
          <w:sz w:val="20"/>
          <w:lang w:val="es-ES_tradnl"/>
        </w:rPr>
        <w:t xml:space="preserve">, no olvides la importancia de una buena conclusión: tienes que recordarnos, en tus últimas 250 palabras, cómo llegaste al argumento central </w:t>
      </w:r>
      <w:r w:rsidR="005F49BC" w:rsidRPr="00EC27E3">
        <w:rPr>
          <w:rFonts w:asciiTheme="majorHAnsi" w:hAnsiTheme="majorHAnsi"/>
          <w:sz w:val="20"/>
          <w:lang w:val="es-ES_tradnl"/>
        </w:rPr>
        <w:t>y cómo crees que lo demostraste, o sea un resumen de la evidencia con la que probaste tu argumento o bien, una reflexión final de si tal teoría ayudó a entender el ejemplo o no.</w:t>
      </w:r>
    </w:p>
    <w:p w14:paraId="703C60FA" w14:textId="77777777" w:rsidR="001F4984" w:rsidRPr="00EC27E3" w:rsidRDefault="001F4984" w:rsidP="001F4984">
      <w:pPr>
        <w:rPr>
          <w:rFonts w:asciiTheme="majorHAnsi" w:hAnsiTheme="majorHAnsi"/>
          <w:sz w:val="20"/>
          <w:lang w:val="es-ES_tradnl"/>
        </w:rPr>
      </w:pPr>
    </w:p>
    <w:p w14:paraId="57613BF9" w14:textId="77777777" w:rsidR="001F4984" w:rsidRPr="00EC27E3" w:rsidRDefault="001F4984" w:rsidP="009C10D4">
      <w:pPr>
        <w:rPr>
          <w:rFonts w:asciiTheme="majorHAnsi" w:hAnsiTheme="majorHAnsi"/>
          <w:b/>
          <w:sz w:val="20"/>
          <w:lang w:val="es-ES_tradnl"/>
        </w:rPr>
      </w:pPr>
      <w:r w:rsidRPr="00EC27E3">
        <w:rPr>
          <w:rFonts w:asciiTheme="majorHAnsi" w:hAnsiTheme="majorHAnsi"/>
          <w:b/>
          <w:sz w:val="20"/>
          <w:lang w:val="es-ES_tradnl"/>
        </w:rPr>
        <w:t>ESTILO</w:t>
      </w:r>
    </w:p>
    <w:p w14:paraId="092CDD0F" w14:textId="77777777" w:rsidR="004010AD" w:rsidRDefault="004010AD" w:rsidP="006A22B8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0"/>
          <w:lang w:val="es-ES_tradnl"/>
        </w:rPr>
      </w:pPr>
      <w:r>
        <w:rPr>
          <w:rFonts w:asciiTheme="majorHAnsi" w:hAnsiTheme="majorHAnsi"/>
          <w:sz w:val="20"/>
          <w:lang w:val="es-ES_tradnl"/>
        </w:rPr>
        <w:t xml:space="preserve">Un </w:t>
      </w:r>
      <w:r w:rsidR="001F4984" w:rsidRPr="00EC27E3">
        <w:rPr>
          <w:rFonts w:asciiTheme="majorHAnsi" w:hAnsiTheme="majorHAnsi"/>
          <w:sz w:val="20"/>
          <w:lang w:val="es-ES_tradnl"/>
        </w:rPr>
        <w:t xml:space="preserve">ensayo </w:t>
      </w:r>
      <w:r w:rsidR="001F4984" w:rsidRPr="00EC27E3">
        <w:rPr>
          <w:rFonts w:asciiTheme="majorHAnsi" w:hAnsiTheme="majorHAnsi"/>
          <w:b/>
          <w:sz w:val="20"/>
          <w:lang w:val="es-ES_tradnl"/>
        </w:rPr>
        <w:t>NO ES UN RESUMEN DE TEORÍAS</w:t>
      </w:r>
      <w:r w:rsidR="001F4984" w:rsidRPr="00EC27E3">
        <w:rPr>
          <w:rFonts w:asciiTheme="majorHAnsi" w:hAnsiTheme="majorHAnsi"/>
          <w:sz w:val="20"/>
          <w:lang w:val="es-ES_tradnl"/>
        </w:rPr>
        <w:t xml:space="preserve"> ni tampoco un </w:t>
      </w:r>
      <w:r w:rsidR="001F4984" w:rsidRPr="00EC27E3">
        <w:rPr>
          <w:rFonts w:asciiTheme="majorHAnsi" w:hAnsiTheme="majorHAnsi"/>
          <w:b/>
          <w:sz w:val="20"/>
          <w:lang w:val="es-ES_tradnl"/>
        </w:rPr>
        <w:t>ARTÍCULO DE OPINIÓN</w:t>
      </w:r>
      <w:r w:rsidR="001F4984" w:rsidRPr="00EC27E3">
        <w:rPr>
          <w:rFonts w:asciiTheme="majorHAnsi" w:hAnsiTheme="majorHAnsi"/>
          <w:sz w:val="20"/>
          <w:lang w:val="es-ES_tradnl"/>
        </w:rPr>
        <w:t xml:space="preserve"> para tu blog donde me digas lo</w:t>
      </w:r>
      <w:r>
        <w:rPr>
          <w:rFonts w:asciiTheme="majorHAnsi" w:hAnsiTheme="majorHAnsi"/>
          <w:sz w:val="20"/>
          <w:lang w:val="es-ES_tradnl"/>
        </w:rPr>
        <w:t xml:space="preserve"> que </w:t>
      </w:r>
      <w:r w:rsidRPr="004010AD">
        <w:rPr>
          <w:rFonts w:asciiTheme="majorHAnsi" w:hAnsiTheme="majorHAnsi"/>
          <w:b/>
          <w:sz w:val="20"/>
          <w:lang w:val="es-ES_tradnl"/>
        </w:rPr>
        <w:t>TÚ PIENSAS</w:t>
      </w:r>
      <w:r w:rsidR="001F4984" w:rsidRPr="004010AD">
        <w:rPr>
          <w:rFonts w:asciiTheme="majorHAnsi" w:hAnsiTheme="majorHAnsi"/>
          <w:b/>
          <w:sz w:val="20"/>
          <w:lang w:val="es-ES_tradnl"/>
        </w:rPr>
        <w:t>.</w:t>
      </w:r>
      <w:r w:rsidR="001F4984" w:rsidRPr="00EC27E3">
        <w:rPr>
          <w:rFonts w:asciiTheme="majorHAnsi" w:hAnsiTheme="majorHAnsi"/>
          <w:sz w:val="20"/>
          <w:lang w:val="es-ES_tradnl"/>
        </w:rPr>
        <w:t xml:space="preserve"> </w:t>
      </w:r>
      <w:r w:rsidRPr="004010AD">
        <w:rPr>
          <w:rFonts w:asciiTheme="majorHAnsi" w:hAnsiTheme="majorHAnsi"/>
          <w:sz w:val="20"/>
          <w:u w:val="single"/>
          <w:lang w:val="es-ES_tradnl"/>
        </w:rPr>
        <w:t>La opinión personal es tu derecho por</w:t>
      </w:r>
      <w:r>
        <w:rPr>
          <w:rFonts w:asciiTheme="majorHAnsi" w:hAnsiTheme="majorHAnsi"/>
          <w:sz w:val="20"/>
          <w:u w:val="single"/>
          <w:lang w:val="es-ES_tradnl"/>
        </w:rPr>
        <w:t xml:space="preserve"> tanto</w:t>
      </w:r>
      <w:r w:rsidRPr="004010AD">
        <w:rPr>
          <w:rFonts w:asciiTheme="majorHAnsi" w:hAnsiTheme="majorHAnsi"/>
          <w:sz w:val="20"/>
          <w:u w:val="single"/>
          <w:lang w:val="es-ES_tradnl"/>
        </w:rPr>
        <w:t xml:space="preserve"> no se puede calificar ni medir,</w:t>
      </w:r>
      <w:r>
        <w:rPr>
          <w:rFonts w:asciiTheme="majorHAnsi" w:hAnsiTheme="majorHAnsi"/>
          <w:sz w:val="20"/>
          <w:lang w:val="es-ES_tradnl"/>
        </w:rPr>
        <w:t xml:space="preserve"> en cambio el comentario crítico, la argumentación y el análisis sí. Se trata de que introduzcas conceptos teóricos y miradas de ver el problema en cuestión,</w:t>
      </w:r>
      <w:r w:rsidR="001F4984" w:rsidRPr="00EC27E3">
        <w:rPr>
          <w:rFonts w:asciiTheme="majorHAnsi" w:hAnsiTheme="majorHAnsi"/>
          <w:sz w:val="20"/>
          <w:lang w:val="es-ES_tradnl"/>
        </w:rPr>
        <w:t xml:space="preserve"> cómo los rescatas tú y cómo te sirven.</w:t>
      </w:r>
      <w:r w:rsidR="009C10D4" w:rsidRPr="00EC27E3">
        <w:rPr>
          <w:rFonts w:asciiTheme="majorHAnsi" w:hAnsiTheme="majorHAnsi"/>
          <w:sz w:val="20"/>
          <w:lang w:val="es-ES_tradnl"/>
        </w:rPr>
        <w:t xml:space="preserve"> </w:t>
      </w:r>
    </w:p>
    <w:p w14:paraId="4846A1B0" w14:textId="08EDC97C" w:rsidR="001F4984" w:rsidRPr="00EC27E3" w:rsidRDefault="009C10D4" w:rsidP="006A22B8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0"/>
          <w:lang w:val="es-ES_tradnl"/>
        </w:rPr>
      </w:pPr>
      <w:r w:rsidRPr="00EC27E3">
        <w:rPr>
          <w:rFonts w:asciiTheme="majorHAnsi" w:hAnsiTheme="majorHAnsi"/>
          <w:sz w:val="20"/>
          <w:lang w:val="es-ES_tradnl"/>
        </w:rPr>
        <w:t xml:space="preserve">El ensayo es el producto de una reflexión que haces a partir de un concepto teórico que debes desarrollar. Debes mostrar capacidad para </w:t>
      </w:r>
      <w:r w:rsidRPr="00EC27E3">
        <w:rPr>
          <w:rFonts w:asciiTheme="majorHAnsi" w:hAnsiTheme="majorHAnsi"/>
          <w:b/>
          <w:sz w:val="20"/>
          <w:lang w:val="es-ES_tradnl"/>
        </w:rPr>
        <w:t>describir, analizar y sobre todo explicar</w:t>
      </w:r>
      <w:r w:rsidR="004010AD">
        <w:rPr>
          <w:rFonts w:asciiTheme="majorHAnsi" w:hAnsiTheme="majorHAnsi"/>
          <w:sz w:val="20"/>
          <w:lang w:val="es-ES_tradnl"/>
        </w:rPr>
        <w:t xml:space="preserve">. Las opiniones surgidas de percepciones no cuentan, los argumentos </w:t>
      </w:r>
      <w:r w:rsidR="004010AD" w:rsidRPr="004010AD">
        <w:rPr>
          <w:rFonts w:asciiTheme="majorHAnsi" w:hAnsiTheme="majorHAnsi"/>
          <w:sz w:val="20"/>
          <w:u w:val="single"/>
          <w:lang w:val="es-ES_tradnl"/>
        </w:rPr>
        <w:t xml:space="preserve">son opiniones </w:t>
      </w:r>
      <w:r w:rsidRPr="004010AD">
        <w:rPr>
          <w:rFonts w:asciiTheme="majorHAnsi" w:hAnsiTheme="majorHAnsi"/>
          <w:sz w:val="20"/>
          <w:u w:val="single"/>
          <w:lang w:val="es-ES_tradnl"/>
        </w:rPr>
        <w:t>respaldada</w:t>
      </w:r>
      <w:r w:rsidR="004010AD" w:rsidRPr="004010AD">
        <w:rPr>
          <w:rFonts w:asciiTheme="majorHAnsi" w:hAnsiTheme="majorHAnsi"/>
          <w:sz w:val="20"/>
          <w:u w:val="single"/>
          <w:lang w:val="es-ES_tradnl"/>
        </w:rPr>
        <w:t>s</w:t>
      </w:r>
      <w:r w:rsidRPr="004010AD">
        <w:rPr>
          <w:rFonts w:asciiTheme="majorHAnsi" w:hAnsiTheme="majorHAnsi"/>
          <w:sz w:val="20"/>
          <w:u w:val="single"/>
          <w:lang w:val="es-ES_tradnl"/>
        </w:rPr>
        <w:t xml:space="preserve"> con evidencia: con el análisis que haces de tu ejemplo y la teoría(s) en cuestión</w:t>
      </w:r>
    </w:p>
    <w:p w14:paraId="58B5BBCC" w14:textId="4D9CE5E2" w:rsidR="001F4984" w:rsidRPr="00EC27E3" w:rsidRDefault="001F4984" w:rsidP="006A22B8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0"/>
          <w:lang w:val="es-ES_tradnl"/>
        </w:rPr>
      </w:pPr>
      <w:r w:rsidRPr="00EC27E3">
        <w:rPr>
          <w:rFonts w:asciiTheme="majorHAnsi" w:hAnsiTheme="majorHAnsi"/>
          <w:sz w:val="20"/>
          <w:lang w:val="es-ES_tradnl"/>
        </w:rPr>
        <w:t xml:space="preserve">No esperamos lenguaje rebuscado ni el de un analista consolidado, esperamos lenguaje sencillo pero serio </w:t>
      </w:r>
      <w:r w:rsidR="004010AD">
        <w:rPr>
          <w:rFonts w:asciiTheme="majorHAnsi" w:hAnsiTheme="majorHAnsi"/>
          <w:sz w:val="20"/>
          <w:lang w:val="es-ES_tradnl"/>
        </w:rPr>
        <w:t xml:space="preserve">y profesional </w:t>
      </w:r>
      <w:r w:rsidRPr="00EC27E3">
        <w:rPr>
          <w:rFonts w:asciiTheme="majorHAnsi" w:hAnsiTheme="majorHAnsi"/>
          <w:sz w:val="20"/>
          <w:lang w:val="es-ES_tradnl"/>
        </w:rPr>
        <w:t xml:space="preserve">de un joven adulto como tú iniciando una carrera de licenciatura. Buscamos que tengas ideas precisas que revelan un esfuerzo por llegar a análisis profundo. Busca un lenguaje claro, conciso y en el que las ideas fluyan con lógica. </w:t>
      </w:r>
      <w:r w:rsidRPr="00EC27E3">
        <w:rPr>
          <w:rFonts w:asciiTheme="majorHAnsi" w:hAnsiTheme="majorHAnsi"/>
          <w:b/>
          <w:sz w:val="20"/>
          <w:lang w:val="es-ES_tradnl"/>
        </w:rPr>
        <w:t>Nos interesa evaluar tu reflexión del contenido en relación con la comprensión de las lecturas y teorías expuestas en clase.</w:t>
      </w:r>
      <w:r w:rsidR="004010AD">
        <w:rPr>
          <w:rFonts w:asciiTheme="majorHAnsi" w:hAnsiTheme="majorHAnsi"/>
          <w:b/>
          <w:sz w:val="20"/>
          <w:lang w:val="es-ES_tradnl"/>
        </w:rPr>
        <w:t xml:space="preserve"> </w:t>
      </w:r>
    </w:p>
    <w:p w14:paraId="4EF2594D" w14:textId="172BE173" w:rsidR="00003904" w:rsidRPr="00003904" w:rsidRDefault="001F4984" w:rsidP="00003904">
      <w:pPr>
        <w:pStyle w:val="Prrafodelista"/>
        <w:numPr>
          <w:ilvl w:val="0"/>
          <w:numId w:val="3"/>
        </w:numPr>
        <w:jc w:val="both"/>
        <w:rPr>
          <w:rStyle w:val="Hipervnculo"/>
          <w:rFonts w:asciiTheme="majorHAnsi" w:hAnsiTheme="majorHAnsi"/>
          <w:color w:val="auto"/>
          <w:sz w:val="20"/>
          <w:u w:val="none"/>
          <w:lang w:val="es-ES_tradnl"/>
        </w:rPr>
      </w:pPr>
      <w:r w:rsidRPr="00EC27E3">
        <w:rPr>
          <w:rFonts w:asciiTheme="majorHAnsi" w:hAnsiTheme="majorHAnsi"/>
          <w:sz w:val="20"/>
          <w:lang w:val="es-ES_tradnl"/>
        </w:rPr>
        <w:t xml:space="preserve">También esperamos que cites tus fuentes apropiadamente, ya sea con notas al pie, o en el mismo texto , por ejemplo: (Márquez, 2010: p. 145), si no tienes alguno en especial puedes utilizar el manual de citación de APA o Harvard. Por favor consulta la siguiente guía: </w:t>
      </w:r>
      <w:hyperlink r:id="rId8" w:history="1">
        <w:r w:rsidRPr="00EC27E3">
          <w:rPr>
            <w:rStyle w:val="Hipervnculo"/>
            <w:rFonts w:asciiTheme="majorHAnsi" w:hAnsiTheme="majorHAnsi"/>
            <w:sz w:val="20"/>
            <w:lang w:val="es-ES_tradnl"/>
          </w:rPr>
          <w:t>http://serviciosva.itesm.mx/cvr/formato_apa/categorias.htm</w:t>
        </w:r>
      </w:hyperlink>
    </w:p>
    <w:p w14:paraId="4258B0CB" w14:textId="4DB2518D" w:rsidR="00003904" w:rsidRDefault="0010675E" w:rsidP="00003904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0"/>
          <w:lang w:val="es-ES_tradnl"/>
        </w:rPr>
      </w:pPr>
      <w:r w:rsidRPr="00003904">
        <w:rPr>
          <w:rFonts w:asciiTheme="majorHAnsi" w:hAnsiTheme="majorHAnsi"/>
          <w:sz w:val="20"/>
          <w:lang w:val="es-ES_tradnl"/>
        </w:rPr>
        <w:t xml:space="preserve">Sé muy cuidadoso con la ortografía, puntuación, limpieza, espaciado y distribución del texto. Recuerda que </w:t>
      </w:r>
      <w:r w:rsidRPr="004010AD">
        <w:rPr>
          <w:rFonts w:asciiTheme="majorHAnsi" w:hAnsiTheme="majorHAnsi"/>
          <w:b/>
          <w:sz w:val="20"/>
          <w:u w:val="single"/>
          <w:lang w:val="es-ES_tradnl"/>
        </w:rPr>
        <w:t>los párrafos no deben tener menos de cuatro renglones</w:t>
      </w:r>
      <w:r w:rsidR="004010AD">
        <w:rPr>
          <w:rFonts w:asciiTheme="majorHAnsi" w:hAnsiTheme="majorHAnsi"/>
          <w:sz w:val="20"/>
          <w:lang w:val="es-ES_tradnl"/>
        </w:rPr>
        <w:t xml:space="preserve"> (no es nota para un portal web ni crónica de David </w:t>
      </w:r>
      <w:proofErr w:type="spellStart"/>
      <w:r w:rsidR="004010AD">
        <w:rPr>
          <w:rFonts w:asciiTheme="majorHAnsi" w:hAnsiTheme="majorHAnsi"/>
          <w:sz w:val="20"/>
          <w:lang w:val="es-ES_tradnl"/>
        </w:rPr>
        <w:t>Faitelson</w:t>
      </w:r>
      <w:proofErr w:type="spellEnd"/>
      <w:r w:rsidR="004010AD">
        <w:rPr>
          <w:rFonts w:asciiTheme="majorHAnsi" w:hAnsiTheme="majorHAnsi"/>
          <w:sz w:val="20"/>
          <w:lang w:val="es-ES_tradnl"/>
        </w:rPr>
        <w:t>, es un ensayo)</w:t>
      </w:r>
      <w:r w:rsidRPr="00003904">
        <w:rPr>
          <w:rFonts w:asciiTheme="majorHAnsi" w:hAnsiTheme="majorHAnsi"/>
          <w:sz w:val="20"/>
          <w:lang w:val="es-ES_tradnl"/>
        </w:rPr>
        <w:t>. Un trabajo que no tiene buena distribución visual denota en consecuencia una dispersión de ideas y una incapacidad para conectarlas.</w:t>
      </w:r>
    </w:p>
    <w:p w14:paraId="49B0F5E3" w14:textId="0F482FDD" w:rsidR="001F4984" w:rsidRDefault="004010AD" w:rsidP="00EC27E3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0"/>
          <w:lang w:val="es-ES_tradnl"/>
        </w:rPr>
      </w:pPr>
      <w:r w:rsidRPr="004010AD">
        <w:rPr>
          <w:rFonts w:asciiTheme="majorHAnsi" w:hAnsiTheme="majorHAnsi"/>
          <w:sz w:val="20"/>
          <w:lang w:val="es-ES_tradnl"/>
        </w:rPr>
        <w:t>Recuerda que para lograr la fluidez, es decir, vincular</w:t>
      </w:r>
      <w:r w:rsidR="0010675E" w:rsidRPr="004010AD">
        <w:rPr>
          <w:rFonts w:asciiTheme="majorHAnsi" w:hAnsiTheme="majorHAnsi"/>
          <w:sz w:val="20"/>
          <w:lang w:val="es-ES_tradnl"/>
        </w:rPr>
        <w:t xml:space="preserve"> mejor un párrafo con otro </w:t>
      </w:r>
      <w:r w:rsidRPr="004010AD">
        <w:rPr>
          <w:rFonts w:asciiTheme="majorHAnsi" w:hAnsiTheme="majorHAnsi"/>
          <w:sz w:val="20"/>
          <w:lang w:val="es-ES_tradnl"/>
        </w:rPr>
        <w:t xml:space="preserve">y evitar que se vean parches sobrepuestos, </w:t>
      </w:r>
      <w:r w:rsidR="0010675E" w:rsidRPr="004010AD">
        <w:rPr>
          <w:rFonts w:asciiTheme="majorHAnsi" w:hAnsiTheme="majorHAnsi"/>
          <w:sz w:val="20"/>
          <w:lang w:val="es-ES_tradnl"/>
        </w:rPr>
        <w:t xml:space="preserve">es necesario echar manos de frases conectoras para enfatizar el argumento, ejemplo: </w:t>
      </w:r>
      <w:r w:rsidRPr="004010AD">
        <w:rPr>
          <w:rFonts w:asciiTheme="majorHAnsi" w:hAnsiTheme="majorHAnsi"/>
          <w:sz w:val="20"/>
          <w:lang w:val="es-ES_tradnl"/>
        </w:rPr>
        <w:t>“</w:t>
      </w:r>
      <w:r w:rsidR="0010675E" w:rsidRPr="004010AD">
        <w:rPr>
          <w:rFonts w:asciiTheme="majorHAnsi" w:hAnsiTheme="majorHAnsi"/>
          <w:sz w:val="20"/>
          <w:lang w:val="es-ES_tradnl"/>
        </w:rPr>
        <w:t>Por lo anterior, encontramos qu</w:t>
      </w:r>
      <w:r w:rsidRPr="004010AD">
        <w:rPr>
          <w:rFonts w:asciiTheme="majorHAnsi" w:hAnsiTheme="majorHAnsi"/>
          <w:sz w:val="20"/>
          <w:lang w:val="es-ES_tradnl"/>
        </w:rPr>
        <w:t xml:space="preserve">e”, “Otra perspectiva anota que” “En </w:t>
      </w:r>
      <w:r>
        <w:rPr>
          <w:rFonts w:asciiTheme="majorHAnsi" w:hAnsiTheme="majorHAnsi"/>
          <w:sz w:val="20"/>
          <w:lang w:val="es-ES_tradnl"/>
        </w:rPr>
        <w:t>contraste hay otro grupo de teorías que”, ”como podemos observar”, “Pese a que”, etc.</w:t>
      </w:r>
    </w:p>
    <w:p w14:paraId="609A8276" w14:textId="77777777" w:rsidR="004010AD" w:rsidRPr="004010AD" w:rsidRDefault="004010AD" w:rsidP="004010AD">
      <w:pPr>
        <w:pStyle w:val="Prrafodelista"/>
        <w:jc w:val="both"/>
        <w:rPr>
          <w:rFonts w:asciiTheme="majorHAnsi" w:hAnsiTheme="majorHAnsi"/>
          <w:sz w:val="20"/>
          <w:lang w:val="es-ES_tradnl"/>
        </w:rPr>
      </w:pPr>
    </w:p>
    <w:p w14:paraId="24D5D1F8" w14:textId="77777777" w:rsidR="001F4984" w:rsidRPr="00EC27E3" w:rsidRDefault="001F4984" w:rsidP="001F4984">
      <w:pPr>
        <w:rPr>
          <w:rFonts w:asciiTheme="majorHAnsi" w:hAnsiTheme="majorHAnsi"/>
          <w:b/>
          <w:sz w:val="20"/>
          <w:lang w:val="es-ES_tradnl"/>
        </w:rPr>
      </w:pPr>
      <w:r w:rsidRPr="00EC27E3">
        <w:rPr>
          <w:rFonts w:asciiTheme="majorHAnsi" w:hAnsiTheme="majorHAnsi"/>
          <w:b/>
          <w:sz w:val="20"/>
          <w:lang w:val="es-ES_tradnl"/>
        </w:rPr>
        <w:t>COMPRENSIÓN DE LECTURA, EXPOSICIÓN DE ARGUMENTOS Y CALIDAD DE FUENTES</w:t>
      </w:r>
    </w:p>
    <w:p w14:paraId="39E4DC07" w14:textId="21161EBF" w:rsidR="00476D8C" w:rsidRDefault="001F4984" w:rsidP="006A22B8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0"/>
          <w:lang w:val="es-ES_tradnl"/>
        </w:rPr>
      </w:pPr>
      <w:r w:rsidRPr="00EC27E3">
        <w:rPr>
          <w:rFonts w:asciiTheme="majorHAnsi" w:hAnsiTheme="majorHAnsi"/>
          <w:sz w:val="20"/>
          <w:lang w:val="es-ES_tradnl"/>
        </w:rPr>
        <w:t>El primer paso  para escribir un buen ensayo y no caer en el artículo de opinión (sólo escribir lo que te nace)  es lee</w:t>
      </w:r>
      <w:r w:rsidR="004010AD">
        <w:rPr>
          <w:rFonts w:asciiTheme="majorHAnsi" w:hAnsiTheme="majorHAnsi"/>
          <w:sz w:val="20"/>
          <w:lang w:val="es-ES_tradnl"/>
        </w:rPr>
        <w:t>r y documentarte sobre el tema</w:t>
      </w:r>
      <w:r w:rsidRPr="00EC27E3">
        <w:rPr>
          <w:rFonts w:asciiTheme="majorHAnsi" w:hAnsiTheme="majorHAnsi"/>
          <w:sz w:val="20"/>
          <w:lang w:val="es-ES_tradnl"/>
        </w:rPr>
        <w:t xml:space="preserve">. </w:t>
      </w:r>
      <w:r w:rsidR="009C10D4" w:rsidRPr="004010AD">
        <w:rPr>
          <w:rFonts w:asciiTheme="majorHAnsi" w:hAnsiTheme="majorHAnsi"/>
          <w:sz w:val="20"/>
          <w:lang w:val="es-ES_tradnl"/>
        </w:rPr>
        <w:t>Empieza por averiguar:</w:t>
      </w:r>
      <w:r w:rsidR="009C10D4" w:rsidRPr="00EC27E3">
        <w:rPr>
          <w:rFonts w:asciiTheme="majorHAnsi" w:hAnsiTheme="majorHAnsi"/>
          <w:b/>
          <w:sz w:val="20"/>
          <w:lang w:val="es-ES_tradnl"/>
        </w:rPr>
        <w:t xml:space="preserve"> </w:t>
      </w:r>
      <w:r w:rsidRPr="00EC27E3">
        <w:rPr>
          <w:rFonts w:asciiTheme="majorHAnsi" w:hAnsiTheme="majorHAnsi"/>
          <w:b/>
          <w:sz w:val="20"/>
          <w:lang w:val="es-ES_tradnl"/>
        </w:rPr>
        <w:t>¿qué se ha escrito sobre esto que se me ocurrió a mí? ¿A qué conclusión llegaron</w:t>
      </w:r>
      <w:r w:rsidR="005F49BC" w:rsidRPr="00EC27E3">
        <w:rPr>
          <w:rFonts w:asciiTheme="majorHAnsi" w:hAnsiTheme="majorHAnsi"/>
          <w:b/>
          <w:sz w:val="20"/>
          <w:lang w:val="es-ES_tradnl"/>
        </w:rPr>
        <w:t xml:space="preserve"> los que ya escribieron sobre el tema</w:t>
      </w:r>
      <w:r w:rsidRPr="00EC27E3">
        <w:rPr>
          <w:rFonts w:asciiTheme="majorHAnsi" w:hAnsiTheme="majorHAnsi"/>
          <w:b/>
          <w:sz w:val="20"/>
          <w:lang w:val="es-ES_tradnl"/>
        </w:rPr>
        <w:t>?</w:t>
      </w:r>
      <w:r w:rsidRPr="00EC27E3">
        <w:rPr>
          <w:rFonts w:asciiTheme="majorHAnsi" w:hAnsiTheme="majorHAnsi"/>
          <w:sz w:val="20"/>
          <w:lang w:val="es-ES_tradnl"/>
        </w:rPr>
        <w:t xml:space="preserve"> </w:t>
      </w:r>
      <w:r w:rsidR="004010AD">
        <w:rPr>
          <w:rFonts w:asciiTheme="majorHAnsi" w:hAnsiTheme="majorHAnsi"/>
          <w:sz w:val="20"/>
          <w:lang w:val="es-ES_tradnl"/>
        </w:rPr>
        <w:t xml:space="preserve">Ejemplo, quiero ver cómo la televisión solo nos ofrece de forma abierta y sutil productos de consumo, quiero usar la escuela de Frankfurt, pero además, debo ir a Google Académico (Google </w:t>
      </w:r>
      <w:proofErr w:type="spellStart"/>
      <w:r w:rsidR="004010AD">
        <w:rPr>
          <w:rFonts w:asciiTheme="majorHAnsi" w:hAnsiTheme="majorHAnsi"/>
          <w:sz w:val="20"/>
          <w:lang w:val="es-ES_tradnl"/>
        </w:rPr>
        <w:t>Scholar</w:t>
      </w:r>
      <w:proofErr w:type="spellEnd"/>
      <w:r w:rsidR="004010AD">
        <w:rPr>
          <w:rFonts w:asciiTheme="majorHAnsi" w:hAnsiTheme="majorHAnsi"/>
          <w:sz w:val="20"/>
          <w:lang w:val="es-ES_tradnl"/>
        </w:rPr>
        <w:t>) y buscar: “</w:t>
      </w:r>
      <w:proofErr w:type="spellStart"/>
      <w:r w:rsidR="004010AD">
        <w:rPr>
          <w:rFonts w:asciiTheme="majorHAnsi" w:hAnsiTheme="majorHAnsi"/>
          <w:sz w:val="20"/>
          <w:lang w:val="es-ES_tradnl"/>
        </w:rPr>
        <w:t>product</w:t>
      </w:r>
      <w:proofErr w:type="spellEnd"/>
      <w:r w:rsidR="004010AD">
        <w:rPr>
          <w:rFonts w:asciiTheme="majorHAnsi" w:hAnsiTheme="majorHAnsi"/>
          <w:sz w:val="20"/>
          <w:lang w:val="es-ES_tradnl"/>
        </w:rPr>
        <w:t xml:space="preserve"> </w:t>
      </w:r>
      <w:proofErr w:type="spellStart"/>
      <w:r w:rsidR="004010AD">
        <w:rPr>
          <w:rFonts w:asciiTheme="majorHAnsi" w:hAnsiTheme="majorHAnsi"/>
          <w:sz w:val="20"/>
          <w:lang w:val="es-ES_tradnl"/>
        </w:rPr>
        <w:t>placement</w:t>
      </w:r>
      <w:proofErr w:type="spellEnd"/>
      <w:r w:rsidR="004010AD">
        <w:rPr>
          <w:rFonts w:asciiTheme="majorHAnsi" w:hAnsiTheme="majorHAnsi"/>
          <w:sz w:val="20"/>
          <w:lang w:val="es-ES_tradnl"/>
        </w:rPr>
        <w:t xml:space="preserve"> in TV shows” o “</w:t>
      </w:r>
      <w:proofErr w:type="spellStart"/>
      <w:r w:rsidR="004010AD">
        <w:rPr>
          <w:rFonts w:asciiTheme="majorHAnsi" w:hAnsiTheme="majorHAnsi"/>
          <w:sz w:val="20"/>
          <w:lang w:val="es-ES_tradnl"/>
        </w:rPr>
        <w:t>marketisation</w:t>
      </w:r>
      <w:proofErr w:type="spellEnd"/>
      <w:r w:rsidR="004010AD">
        <w:rPr>
          <w:rFonts w:asciiTheme="majorHAnsi" w:hAnsiTheme="majorHAnsi"/>
          <w:sz w:val="20"/>
          <w:lang w:val="es-ES_tradnl"/>
        </w:rPr>
        <w:t xml:space="preserve"> of </w:t>
      </w:r>
      <w:proofErr w:type="spellStart"/>
      <w:r w:rsidR="004010AD">
        <w:rPr>
          <w:rFonts w:asciiTheme="majorHAnsi" w:hAnsiTheme="majorHAnsi"/>
          <w:sz w:val="20"/>
          <w:lang w:val="es-ES_tradnl"/>
        </w:rPr>
        <w:t>entertainment</w:t>
      </w:r>
      <w:proofErr w:type="spellEnd"/>
      <w:r w:rsidR="004010AD">
        <w:rPr>
          <w:rFonts w:asciiTheme="majorHAnsi" w:hAnsiTheme="majorHAnsi"/>
          <w:sz w:val="20"/>
          <w:lang w:val="es-ES_tradnl"/>
        </w:rPr>
        <w:t xml:space="preserve">” o “mercantilización de programas de televisión”. Esto implica explorar varias combinaciones de palabras clave que se parezcan a las mías. </w:t>
      </w:r>
      <w:r w:rsidRPr="00EC27E3">
        <w:rPr>
          <w:rFonts w:asciiTheme="majorHAnsi" w:hAnsiTheme="majorHAnsi"/>
          <w:sz w:val="20"/>
          <w:lang w:val="es-ES_tradnl"/>
        </w:rPr>
        <w:t xml:space="preserve">La web es un buen sitio para empezar a darte ideas, pero sé juicioso en escoger buenas fuentes y de preferencia ve a las originales. Un ensayo que cita puros blogs no sirve.  Es mejor acudir a fuentes bibliográficas y </w:t>
      </w:r>
      <w:proofErr w:type="spellStart"/>
      <w:r w:rsidRPr="00EC27E3">
        <w:rPr>
          <w:rFonts w:asciiTheme="majorHAnsi" w:hAnsiTheme="majorHAnsi"/>
          <w:sz w:val="20"/>
          <w:lang w:val="es-ES_tradnl"/>
        </w:rPr>
        <w:t>hemerográficas</w:t>
      </w:r>
      <w:proofErr w:type="spellEnd"/>
      <w:r w:rsidRPr="00EC27E3">
        <w:rPr>
          <w:rFonts w:asciiTheme="majorHAnsi" w:hAnsiTheme="majorHAnsi"/>
          <w:sz w:val="20"/>
          <w:lang w:val="es-ES_tradnl"/>
        </w:rPr>
        <w:t xml:space="preserve"> o en línea pero de especialistas. </w:t>
      </w:r>
      <w:r w:rsidRPr="00EC27E3">
        <w:rPr>
          <w:rFonts w:asciiTheme="majorHAnsi" w:hAnsiTheme="majorHAnsi"/>
          <w:b/>
          <w:sz w:val="20"/>
          <w:lang w:val="es-ES_tradnl"/>
        </w:rPr>
        <w:t>No esperamos que leas todo el libro</w:t>
      </w:r>
      <w:r w:rsidRPr="00EC27E3">
        <w:rPr>
          <w:rFonts w:asciiTheme="majorHAnsi" w:hAnsiTheme="majorHAnsi"/>
          <w:sz w:val="20"/>
          <w:lang w:val="es-ES_tradnl"/>
        </w:rPr>
        <w:t xml:space="preserve">, debes ser selectivo y discriminar </w:t>
      </w:r>
      <w:r w:rsidRPr="00EC27E3">
        <w:rPr>
          <w:rFonts w:asciiTheme="majorHAnsi" w:hAnsiTheme="majorHAnsi"/>
          <w:b/>
          <w:sz w:val="20"/>
          <w:lang w:val="es-ES_tradnl"/>
        </w:rPr>
        <w:t>las partes que necesitas</w:t>
      </w:r>
      <w:r w:rsidRPr="00EC27E3">
        <w:rPr>
          <w:rFonts w:asciiTheme="majorHAnsi" w:hAnsiTheme="majorHAnsi"/>
          <w:sz w:val="20"/>
          <w:lang w:val="es-ES_tradnl"/>
        </w:rPr>
        <w:t xml:space="preserve">. </w:t>
      </w:r>
    </w:p>
    <w:p w14:paraId="68A6509D" w14:textId="77777777" w:rsidR="004010AD" w:rsidRPr="004010AD" w:rsidRDefault="004010AD" w:rsidP="004010AD">
      <w:pPr>
        <w:jc w:val="both"/>
        <w:rPr>
          <w:rFonts w:asciiTheme="majorHAnsi" w:hAnsiTheme="majorHAnsi"/>
          <w:sz w:val="20"/>
          <w:lang w:val="es-ES_tradnl"/>
        </w:rPr>
      </w:pPr>
    </w:p>
    <w:p w14:paraId="1BD9D695" w14:textId="77777777" w:rsidR="00003904" w:rsidRDefault="00476D8C" w:rsidP="00003904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0"/>
          <w:lang w:val="es-ES_tradnl"/>
        </w:rPr>
      </w:pPr>
      <w:r w:rsidRPr="006A22B8">
        <w:rPr>
          <w:rFonts w:asciiTheme="majorHAnsi" w:hAnsiTheme="majorHAnsi"/>
          <w:sz w:val="20"/>
          <w:lang w:val="es-ES_tradnl"/>
        </w:rPr>
        <w:t>Recuerda que la biblioteca de la Ibero es una de las más completas en cuanto a temas de</w:t>
      </w:r>
      <w:r w:rsidR="006A22B8">
        <w:rPr>
          <w:rFonts w:asciiTheme="majorHAnsi" w:hAnsiTheme="majorHAnsi"/>
          <w:sz w:val="20"/>
          <w:lang w:val="es-ES_tradnl"/>
        </w:rPr>
        <w:t xml:space="preserve"> </w:t>
      </w:r>
      <w:r w:rsidR="001F4984" w:rsidRPr="006A22B8">
        <w:rPr>
          <w:rFonts w:asciiTheme="majorHAnsi" w:hAnsiTheme="majorHAnsi"/>
          <w:sz w:val="20"/>
          <w:lang w:val="es-ES_tradnl"/>
        </w:rPr>
        <w:t xml:space="preserve">comunicación, tiene libros muy actualizados en español e inglés, </w:t>
      </w:r>
      <w:r w:rsidR="001F4984" w:rsidRPr="006A22B8">
        <w:rPr>
          <w:rFonts w:asciiTheme="majorHAnsi" w:hAnsiTheme="majorHAnsi"/>
          <w:b/>
          <w:sz w:val="20"/>
          <w:lang w:val="es-ES_tradnl"/>
        </w:rPr>
        <w:t>que no encuentras en ninguna otra del país</w:t>
      </w:r>
      <w:r w:rsidR="001F4984" w:rsidRPr="006A22B8">
        <w:rPr>
          <w:rFonts w:asciiTheme="majorHAnsi" w:hAnsiTheme="majorHAnsi"/>
          <w:sz w:val="20"/>
          <w:lang w:val="es-ES_tradnl"/>
        </w:rPr>
        <w:t>, sobre teorías de medios y sobre temas específicos: producción de telenovelas, cómics, géneros, etc.</w:t>
      </w:r>
    </w:p>
    <w:p w14:paraId="0F09C409" w14:textId="62128F4C" w:rsidR="001F4984" w:rsidRPr="00003904" w:rsidRDefault="001F4984" w:rsidP="00003904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0"/>
          <w:lang w:val="es-ES_tradnl"/>
        </w:rPr>
      </w:pPr>
      <w:r w:rsidRPr="00003904">
        <w:rPr>
          <w:rFonts w:asciiTheme="majorHAnsi" w:hAnsiTheme="majorHAnsi"/>
          <w:b/>
          <w:sz w:val="20"/>
          <w:lang w:val="es-ES_tradnl"/>
        </w:rPr>
        <w:t>Calidad de las Fuentes:</w:t>
      </w:r>
      <w:r w:rsidRPr="00003904">
        <w:rPr>
          <w:rFonts w:asciiTheme="majorHAnsi" w:hAnsiTheme="majorHAnsi"/>
          <w:sz w:val="20"/>
          <w:lang w:val="es-ES_tradnl"/>
        </w:rPr>
        <w:t xml:space="preserve"> Wikipedia es un buen lugar para empezar a buscar, </w:t>
      </w:r>
      <w:r w:rsidR="004010AD">
        <w:rPr>
          <w:rFonts w:asciiTheme="majorHAnsi" w:hAnsiTheme="majorHAnsi"/>
          <w:sz w:val="20"/>
          <w:lang w:val="es-ES_tradnl"/>
        </w:rPr>
        <w:t xml:space="preserve">para resumirte las cosas que no te quedaron claras en clase, y en consecuencia, para terminar de entender lo que buscas explicar. </w:t>
      </w:r>
      <w:r w:rsidRPr="00003904">
        <w:rPr>
          <w:rFonts w:asciiTheme="majorHAnsi" w:hAnsiTheme="majorHAnsi"/>
          <w:sz w:val="20"/>
          <w:lang w:val="es-ES_tradnl"/>
        </w:rPr>
        <w:t>Te podrán dar ideas de qué ángulos explorar</w:t>
      </w:r>
      <w:r w:rsidR="005F49BC" w:rsidRPr="00003904">
        <w:rPr>
          <w:rFonts w:asciiTheme="majorHAnsi" w:hAnsiTheme="majorHAnsi"/>
          <w:sz w:val="20"/>
          <w:lang w:val="es-ES_tradnl"/>
        </w:rPr>
        <w:t xml:space="preserve"> e ideas sobre los debates que hay respecto a tu tema</w:t>
      </w:r>
      <w:r w:rsidRPr="00003904">
        <w:rPr>
          <w:rFonts w:asciiTheme="majorHAnsi" w:hAnsiTheme="majorHAnsi"/>
          <w:sz w:val="20"/>
          <w:lang w:val="es-ES_tradnl"/>
        </w:rPr>
        <w:t>.  Pero no es la fuente más confiable</w:t>
      </w:r>
      <w:r w:rsidR="004010AD">
        <w:rPr>
          <w:rFonts w:asciiTheme="majorHAnsi" w:hAnsiTheme="majorHAnsi"/>
          <w:b/>
          <w:sz w:val="20"/>
          <w:lang w:val="es-ES_tradnl"/>
        </w:rPr>
        <w:t>, debe ser tus punto</w:t>
      </w:r>
      <w:r w:rsidRPr="00003904">
        <w:rPr>
          <w:rFonts w:asciiTheme="majorHAnsi" w:hAnsiTheme="majorHAnsi"/>
          <w:b/>
          <w:sz w:val="20"/>
          <w:lang w:val="es-ES_tradnl"/>
        </w:rPr>
        <w:t xml:space="preserve"> de partida, no de llegada</w:t>
      </w:r>
      <w:r w:rsidRPr="00003904">
        <w:rPr>
          <w:rFonts w:asciiTheme="majorHAnsi" w:hAnsiTheme="majorHAnsi"/>
          <w:sz w:val="20"/>
          <w:lang w:val="es-ES_tradnl"/>
        </w:rPr>
        <w:t>.</w:t>
      </w:r>
    </w:p>
    <w:p w14:paraId="04B23FB3" w14:textId="77777777" w:rsidR="001F4984" w:rsidRPr="00EC27E3" w:rsidRDefault="001F4984" w:rsidP="001F4984">
      <w:pPr>
        <w:rPr>
          <w:rFonts w:asciiTheme="majorHAnsi" w:hAnsiTheme="majorHAnsi"/>
          <w:sz w:val="20"/>
          <w:lang w:val="es-ES_tradnl"/>
        </w:rPr>
      </w:pPr>
    </w:p>
    <w:p w14:paraId="454272DE" w14:textId="77777777" w:rsidR="001F4984" w:rsidRPr="00EC27E3" w:rsidRDefault="001F4984" w:rsidP="001F4984">
      <w:pPr>
        <w:rPr>
          <w:rFonts w:asciiTheme="majorHAnsi" w:hAnsiTheme="majorHAnsi"/>
          <w:b/>
          <w:sz w:val="20"/>
          <w:lang w:val="es-ES_tradnl"/>
        </w:rPr>
      </w:pPr>
      <w:r w:rsidRPr="00EC27E3">
        <w:rPr>
          <w:rFonts w:asciiTheme="majorHAnsi" w:hAnsiTheme="majorHAnsi"/>
          <w:b/>
          <w:sz w:val="20"/>
          <w:lang w:val="es-ES_tradnl"/>
        </w:rPr>
        <w:t>Ejemplo parcial sobre cómo escribir un ensayo:</w:t>
      </w:r>
    </w:p>
    <w:p w14:paraId="213D9B5F" w14:textId="77777777" w:rsidR="001F4984" w:rsidRPr="00EC27E3" w:rsidRDefault="001F4984" w:rsidP="001F4984">
      <w:pPr>
        <w:rPr>
          <w:rFonts w:asciiTheme="majorHAnsi" w:hAnsiTheme="majorHAnsi"/>
          <w:sz w:val="20"/>
          <w:lang w:val="es-ES_tradnl"/>
        </w:rPr>
      </w:pPr>
    </w:p>
    <w:p w14:paraId="537E547E" w14:textId="77777777" w:rsidR="001F4984" w:rsidRPr="00EC27E3" w:rsidRDefault="001F4984" w:rsidP="001F4984">
      <w:pPr>
        <w:ind w:left="426"/>
        <w:rPr>
          <w:rFonts w:asciiTheme="majorHAnsi" w:hAnsiTheme="majorHAnsi"/>
          <w:b/>
          <w:sz w:val="20"/>
          <w:lang w:val="es-ES_tradnl"/>
        </w:rPr>
      </w:pPr>
      <w:r w:rsidRPr="00EC27E3">
        <w:rPr>
          <w:rFonts w:asciiTheme="majorHAnsi" w:hAnsiTheme="majorHAnsi"/>
          <w:b/>
          <w:sz w:val="20"/>
          <w:lang w:val="es-ES_tradnl"/>
        </w:rPr>
        <w:t>PÁRRAFO 1.  Introducción</w:t>
      </w:r>
    </w:p>
    <w:p w14:paraId="307C3C77" w14:textId="77777777" w:rsidR="000718A0" w:rsidRPr="00EC27E3" w:rsidRDefault="001F4984" w:rsidP="006A22B8">
      <w:pPr>
        <w:ind w:left="426"/>
        <w:jc w:val="both"/>
        <w:rPr>
          <w:rFonts w:asciiTheme="majorHAnsi" w:hAnsiTheme="majorHAnsi"/>
          <w:sz w:val="20"/>
          <w:lang w:val="es-ES_tradnl"/>
        </w:rPr>
      </w:pPr>
      <w:r w:rsidRPr="00EC27E3">
        <w:rPr>
          <w:rFonts w:asciiTheme="majorHAnsi" w:hAnsiTheme="majorHAnsi"/>
          <w:sz w:val="20"/>
          <w:lang w:val="es-ES_tradnl"/>
        </w:rPr>
        <w:t>En este ensayo utilizaré el enfoque de</w:t>
      </w:r>
      <w:r w:rsidR="009C10D4" w:rsidRPr="00EC27E3">
        <w:rPr>
          <w:rFonts w:asciiTheme="majorHAnsi" w:hAnsiTheme="majorHAnsi"/>
          <w:sz w:val="20"/>
          <w:lang w:val="es-ES_tradnl"/>
        </w:rPr>
        <w:t xml:space="preserve"> la Escuela de Frankfurt y la crítica que hacen Theodor Adorno y Max </w:t>
      </w:r>
      <w:proofErr w:type="spellStart"/>
      <w:r w:rsidR="009C10D4" w:rsidRPr="00EC27E3">
        <w:rPr>
          <w:rFonts w:asciiTheme="majorHAnsi" w:hAnsiTheme="majorHAnsi"/>
          <w:sz w:val="20"/>
          <w:lang w:val="es-ES_tradnl"/>
        </w:rPr>
        <w:t>Horkeimer</w:t>
      </w:r>
      <w:proofErr w:type="spellEnd"/>
      <w:r w:rsidR="009C10D4" w:rsidRPr="00EC27E3">
        <w:rPr>
          <w:rFonts w:asciiTheme="majorHAnsi" w:hAnsiTheme="majorHAnsi"/>
          <w:sz w:val="20"/>
          <w:lang w:val="es-ES_tradnl"/>
        </w:rPr>
        <w:t xml:space="preserve"> a las industrias culturales para explicar la estética y formato del programa “La Voz de México”</w:t>
      </w:r>
      <w:r w:rsidRPr="00EC27E3">
        <w:rPr>
          <w:rFonts w:asciiTheme="majorHAnsi" w:hAnsiTheme="majorHAnsi"/>
          <w:sz w:val="20"/>
          <w:lang w:val="es-ES_tradnl"/>
        </w:rPr>
        <w:t>. Argumentaremos</w:t>
      </w:r>
      <w:r w:rsidR="00A24E2F" w:rsidRPr="00EC27E3">
        <w:rPr>
          <w:rFonts w:asciiTheme="majorHAnsi" w:hAnsiTheme="majorHAnsi"/>
          <w:sz w:val="20"/>
          <w:lang w:val="es-ES_tradnl"/>
        </w:rPr>
        <w:t xml:space="preserve"> que los programas de talento presentan características que “alienan” a los espectadores al ofrecer sueños irrealizables y echan mano de la repetición de narrativas cuya fórmula es ya probada</w:t>
      </w:r>
      <w:r w:rsidRPr="00EC27E3">
        <w:rPr>
          <w:rFonts w:asciiTheme="majorHAnsi" w:hAnsiTheme="majorHAnsi"/>
          <w:sz w:val="20"/>
          <w:lang w:val="es-ES_tradnl"/>
        </w:rPr>
        <w:t xml:space="preserve">, como sostienen </w:t>
      </w:r>
      <w:r w:rsidR="000718A0" w:rsidRPr="00EC27E3">
        <w:rPr>
          <w:rFonts w:asciiTheme="majorHAnsi" w:hAnsiTheme="majorHAnsi"/>
          <w:sz w:val="20"/>
          <w:lang w:val="es-ES_tradnl"/>
        </w:rPr>
        <w:t xml:space="preserve">dichos </w:t>
      </w:r>
      <w:r w:rsidRPr="00EC27E3">
        <w:rPr>
          <w:rFonts w:asciiTheme="majorHAnsi" w:hAnsiTheme="majorHAnsi"/>
          <w:sz w:val="20"/>
          <w:lang w:val="es-ES_tradnl"/>
        </w:rPr>
        <w:t xml:space="preserve">autores </w:t>
      </w:r>
      <w:r w:rsidR="00A24E2F" w:rsidRPr="00EC27E3">
        <w:rPr>
          <w:rFonts w:asciiTheme="majorHAnsi" w:hAnsiTheme="majorHAnsi"/>
          <w:sz w:val="20"/>
          <w:lang w:val="es-ES_tradnl"/>
        </w:rPr>
        <w:t xml:space="preserve">críticos. Si bien </w:t>
      </w:r>
      <w:r w:rsidR="000718A0" w:rsidRPr="00EC27E3">
        <w:rPr>
          <w:rFonts w:asciiTheme="majorHAnsi" w:hAnsiTheme="majorHAnsi"/>
          <w:sz w:val="20"/>
          <w:lang w:val="es-ES_tradnl"/>
        </w:rPr>
        <w:t xml:space="preserve">los productores del programa argumentan </w:t>
      </w:r>
      <w:r w:rsidR="00A24E2F" w:rsidRPr="00EC27E3">
        <w:rPr>
          <w:rFonts w:asciiTheme="majorHAnsi" w:hAnsiTheme="majorHAnsi"/>
          <w:sz w:val="20"/>
          <w:lang w:val="es-ES_tradnl"/>
        </w:rPr>
        <w:t xml:space="preserve">su innovación y creatividad, encontramos que a decir de </w:t>
      </w:r>
      <w:proofErr w:type="spellStart"/>
      <w:r w:rsidR="00A24E2F" w:rsidRPr="00EC27E3">
        <w:rPr>
          <w:rFonts w:asciiTheme="majorHAnsi" w:hAnsiTheme="majorHAnsi"/>
          <w:sz w:val="20"/>
          <w:lang w:val="es-ES_tradnl"/>
        </w:rPr>
        <w:t>Horkeimer</w:t>
      </w:r>
      <w:proofErr w:type="spellEnd"/>
      <w:r w:rsidR="00A24E2F" w:rsidRPr="00EC27E3">
        <w:rPr>
          <w:rFonts w:asciiTheme="majorHAnsi" w:hAnsiTheme="majorHAnsi"/>
          <w:sz w:val="20"/>
          <w:lang w:val="es-ES_tradnl"/>
        </w:rPr>
        <w:t xml:space="preserve"> y Adorno (1944)</w:t>
      </w:r>
      <w:r w:rsidR="000718A0" w:rsidRPr="00EC27E3">
        <w:rPr>
          <w:rFonts w:asciiTheme="majorHAnsi" w:hAnsiTheme="majorHAnsi"/>
          <w:sz w:val="20"/>
          <w:lang w:val="es-ES_tradnl"/>
        </w:rPr>
        <w:t xml:space="preserve"> una pequeña variante de los programas de talento que utilizan narrativas y estilos ya conocidos y suficientemente p</w:t>
      </w:r>
      <w:r w:rsidR="0010675E" w:rsidRPr="00EC27E3">
        <w:rPr>
          <w:rFonts w:asciiTheme="majorHAnsi" w:hAnsiTheme="majorHAnsi"/>
          <w:sz w:val="20"/>
          <w:lang w:val="es-ES_tradnl"/>
        </w:rPr>
        <w:t>robados para alcanzar el rating. Las audiencias de los llamados “</w:t>
      </w:r>
      <w:proofErr w:type="spellStart"/>
      <w:r w:rsidR="0010675E" w:rsidRPr="00EC27E3">
        <w:rPr>
          <w:rFonts w:asciiTheme="majorHAnsi" w:hAnsiTheme="majorHAnsi"/>
          <w:sz w:val="20"/>
          <w:lang w:val="es-ES_tradnl"/>
        </w:rPr>
        <w:t>talent</w:t>
      </w:r>
      <w:proofErr w:type="spellEnd"/>
      <w:r w:rsidR="0010675E" w:rsidRPr="00EC27E3">
        <w:rPr>
          <w:rFonts w:asciiTheme="majorHAnsi" w:hAnsiTheme="majorHAnsi"/>
          <w:sz w:val="20"/>
          <w:lang w:val="es-ES_tradnl"/>
        </w:rPr>
        <w:t xml:space="preserve"> shows” esperan conocer de los concursantes …… y esto lo hemos visto en otros programas al aire en televisión abierta y restringida como La Academia o…</w:t>
      </w:r>
    </w:p>
    <w:p w14:paraId="29288124" w14:textId="77777777" w:rsidR="001F4984" w:rsidRPr="00EC27E3" w:rsidRDefault="001F4984" w:rsidP="001F4984">
      <w:pPr>
        <w:rPr>
          <w:rFonts w:asciiTheme="majorHAnsi" w:hAnsiTheme="majorHAnsi"/>
          <w:sz w:val="20"/>
          <w:lang w:val="es-ES_tradnl"/>
        </w:rPr>
      </w:pPr>
    </w:p>
    <w:p w14:paraId="11EF08BD" w14:textId="77777777" w:rsidR="001F4984" w:rsidRPr="00EC27E3" w:rsidRDefault="001F4984" w:rsidP="001F4984">
      <w:pPr>
        <w:ind w:left="426"/>
        <w:rPr>
          <w:rFonts w:asciiTheme="majorHAnsi" w:hAnsiTheme="majorHAnsi"/>
          <w:b/>
          <w:sz w:val="20"/>
          <w:lang w:val="es-ES_tradnl"/>
        </w:rPr>
      </w:pPr>
      <w:r w:rsidRPr="00EC27E3">
        <w:rPr>
          <w:rFonts w:asciiTheme="majorHAnsi" w:hAnsiTheme="majorHAnsi"/>
          <w:b/>
          <w:sz w:val="20"/>
          <w:lang w:val="es-ES_tradnl"/>
        </w:rPr>
        <w:t>PÁRRAFO 2 al 4. Desarrollo Conceptual</w:t>
      </w:r>
    </w:p>
    <w:p w14:paraId="1A2EF927" w14:textId="77777777" w:rsidR="00E329CE" w:rsidRPr="00EC27E3" w:rsidRDefault="001F4984" w:rsidP="006A22B8">
      <w:pPr>
        <w:ind w:left="426"/>
        <w:jc w:val="both"/>
        <w:rPr>
          <w:rFonts w:asciiTheme="majorHAnsi" w:hAnsiTheme="majorHAnsi"/>
          <w:sz w:val="20"/>
          <w:lang w:val="es-ES_tradnl"/>
        </w:rPr>
      </w:pPr>
      <w:r w:rsidRPr="00EC27E3">
        <w:rPr>
          <w:rFonts w:asciiTheme="majorHAnsi" w:hAnsiTheme="majorHAnsi"/>
          <w:sz w:val="20"/>
          <w:lang w:val="es-ES_tradnl"/>
        </w:rPr>
        <w:t xml:space="preserve">El concepto de </w:t>
      </w:r>
      <w:r w:rsidR="0010675E" w:rsidRPr="00EC27E3">
        <w:rPr>
          <w:rFonts w:asciiTheme="majorHAnsi" w:hAnsiTheme="majorHAnsi"/>
          <w:sz w:val="20"/>
          <w:lang w:val="es-ES_tradnl"/>
        </w:rPr>
        <w:t xml:space="preserve">“repetición” y “estandarización” </w:t>
      </w:r>
      <w:r w:rsidR="00E329CE" w:rsidRPr="00EC27E3">
        <w:rPr>
          <w:rFonts w:asciiTheme="majorHAnsi" w:hAnsiTheme="majorHAnsi"/>
          <w:sz w:val="20"/>
          <w:lang w:val="es-ES_tradnl"/>
        </w:rPr>
        <w:t xml:space="preserve">es crucial para la crítica que hacen </w:t>
      </w:r>
      <w:proofErr w:type="spellStart"/>
      <w:r w:rsidR="00E329CE" w:rsidRPr="00EC27E3">
        <w:rPr>
          <w:rFonts w:asciiTheme="majorHAnsi" w:hAnsiTheme="majorHAnsi"/>
          <w:sz w:val="20"/>
          <w:lang w:val="es-ES_tradnl"/>
        </w:rPr>
        <w:t>Horkeimer</w:t>
      </w:r>
      <w:proofErr w:type="spellEnd"/>
      <w:r w:rsidR="00E329CE" w:rsidRPr="00EC27E3">
        <w:rPr>
          <w:rFonts w:asciiTheme="majorHAnsi" w:hAnsiTheme="majorHAnsi"/>
          <w:sz w:val="20"/>
          <w:lang w:val="es-ES_tradnl"/>
        </w:rPr>
        <w:t xml:space="preserve"> y Adorno de las industrias culturales. Señalan que “cita autor XXXX </w:t>
      </w:r>
      <w:proofErr w:type="spellStart"/>
      <w:r w:rsidR="00E329CE" w:rsidRPr="00EC27E3">
        <w:rPr>
          <w:rFonts w:asciiTheme="majorHAnsi" w:hAnsiTheme="majorHAnsi"/>
          <w:sz w:val="20"/>
          <w:lang w:val="es-ES_tradnl"/>
        </w:rPr>
        <w:t>xxxxxxxxxx</w:t>
      </w:r>
      <w:proofErr w:type="spellEnd"/>
      <w:r w:rsidR="00E329CE" w:rsidRPr="00EC27E3">
        <w:rPr>
          <w:rFonts w:asciiTheme="majorHAnsi" w:hAnsiTheme="majorHAnsi"/>
          <w:sz w:val="20"/>
          <w:lang w:val="es-ES_tradnl"/>
        </w:rPr>
        <w:t xml:space="preserve">”. Dan el ejemplo del jazz durante la década de 1940s, cuando “cita </w:t>
      </w:r>
      <w:proofErr w:type="spellStart"/>
      <w:r w:rsidR="00E329CE" w:rsidRPr="00EC27E3">
        <w:rPr>
          <w:rFonts w:asciiTheme="majorHAnsi" w:hAnsiTheme="majorHAnsi"/>
          <w:sz w:val="20"/>
          <w:lang w:val="es-ES_tradnl"/>
        </w:rPr>
        <w:t>xxxxxxx</w:t>
      </w:r>
      <w:proofErr w:type="spellEnd"/>
      <w:r w:rsidR="00E329CE" w:rsidRPr="00EC27E3">
        <w:rPr>
          <w:rFonts w:asciiTheme="majorHAnsi" w:hAnsiTheme="majorHAnsi"/>
          <w:sz w:val="20"/>
          <w:lang w:val="es-ES_tradnl"/>
        </w:rPr>
        <w:t>”. En sí, el discurso de la escuela de Frankfurt o también llamado ‘teoría crítica’  critica a los medios de comunicación por masificar su contenido y privar al hombre de “cita autor 2”. Sus ideas fueron muy influyentes en ….</w:t>
      </w:r>
    </w:p>
    <w:p w14:paraId="17191361" w14:textId="77777777" w:rsidR="001F4984" w:rsidRPr="00EC27E3" w:rsidRDefault="001F4984" w:rsidP="00E329CE">
      <w:pPr>
        <w:rPr>
          <w:rFonts w:asciiTheme="majorHAnsi" w:hAnsiTheme="majorHAnsi"/>
          <w:sz w:val="20"/>
          <w:lang w:val="es-ES_tradnl"/>
        </w:rPr>
      </w:pPr>
    </w:p>
    <w:p w14:paraId="38092B48" w14:textId="77777777" w:rsidR="001F4984" w:rsidRPr="00EC27E3" w:rsidRDefault="001F4984" w:rsidP="001F4984">
      <w:pPr>
        <w:rPr>
          <w:rFonts w:asciiTheme="majorHAnsi" w:hAnsiTheme="majorHAnsi"/>
          <w:sz w:val="20"/>
          <w:lang w:val="es-ES_tradnl"/>
        </w:rPr>
      </w:pPr>
    </w:p>
    <w:p w14:paraId="52CE4817" w14:textId="77777777" w:rsidR="001F4984" w:rsidRPr="00EC27E3" w:rsidRDefault="001F4984" w:rsidP="001F4984">
      <w:pPr>
        <w:ind w:left="426"/>
        <w:rPr>
          <w:rFonts w:asciiTheme="majorHAnsi" w:hAnsiTheme="majorHAnsi"/>
          <w:b/>
          <w:sz w:val="20"/>
          <w:lang w:val="es-ES_tradnl"/>
        </w:rPr>
      </w:pPr>
      <w:r w:rsidRPr="00EC27E3">
        <w:rPr>
          <w:rFonts w:asciiTheme="majorHAnsi" w:hAnsiTheme="majorHAnsi"/>
          <w:b/>
          <w:sz w:val="20"/>
          <w:lang w:val="es-ES_tradnl"/>
        </w:rPr>
        <w:t>Párrafo 5. Contexto</w:t>
      </w:r>
    </w:p>
    <w:p w14:paraId="4EB07984" w14:textId="77777777" w:rsidR="00E329CE" w:rsidRPr="00EC27E3" w:rsidRDefault="00E329CE" w:rsidP="001F4984">
      <w:pPr>
        <w:ind w:left="426"/>
        <w:rPr>
          <w:rFonts w:asciiTheme="majorHAnsi" w:hAnsiTheme="majorHAnsi"/>
          <w:sz w:val="20"/>
          <w:lang w:val="es-ES_tradnl"/>
        </w:rPr>
      </w:pPr>
    </w:p>
    <w:p w14:paraId="63328AA7" w14:textId="77777777" w:rsidR="00E329CE" w:rsidRPr="00EC27E3" w:rsidRDefault="00E329CE" w:rsidP="006A22B8">
      <w:pPr>
        <w:ind w:left="426"/>
        <w:jc w:val="both"/>
        <w:rPr>
          <w:rFonts w:asciiTheme="majorHAnsi" w:hAnsiTheme="majorHAnsi"/>
          <w:sz w:val="20"/>
          <w:lang w:val="es-ES_tradnl"/>
        </w:rPr>
      </w:pPr>
      <w:r w:rsidRPr="00EC27E3">
        <w:rPr>
          <w:rFonts w:asciiTheme="majorHAnsi" w:hAnsiTheme="majorHAnsi"/>
          <w:sz w:val="20"/>
          <w:lang w:val="es-ES_tradnl"/>
        </w:rPr>
        <w:t xml:space="preserve">Aunque </w:t>
      </w:r>
      <w:proofErr w:type="spellStart"/>
      <w:r w:rsidRPr="00EC27E3">
        <w:rPr>
          <w:rFonts w:asciiTheme="majorHAnsi" w:hAnsiTheme="majorHAnsi"/>
          <w:sz w:val="20"/>
          <w:lang w:val="es-ES_tradnl"/>
        </w:rPr>
        <w:t>Horkeimer</w:t>
      </w:r>
      <w:proofErr w:type="spellEnd"/>
      <w:r w:rsidRPr="00EC27E3">
        <w:rPr>
          <w:rFonts w:asciiTheme="majorHAnsi" w:hAnsiTheme="majorHAnsi"/>
          <w:sz w:val="20"/>
          <w:lang w:val="es-ES_tradnl"/>
        </w:rPr>
        <w:t xml:space="preserve"> y Adorno escribieron su ensayo en el exilio obligado tras huir del Holocausto y la persecución nazi, sus preceptos son más que nunca vigentes, especialmente en la televisión mexicana orientada predominantemente al entretenimiento. El programa “La voz de México” salió al aire tal fecha y consiste en tal y tal y los jurados son tales y tales. No es el primero en su tipo. YA con anterioridad hubo otros programas de talento que vinieron a ocupar un lugar preponderante en la televisión del domingo (autor 3)… etc.</w:t>
      </w:r>
    </w:p>
    <w:p w14:paraId="24FE105F" w14:textId="77777777" w:rsidR="001F4984" w:rsidRPr="00EC27E3" w:rsidRDefault="001F4984" w:rsidP="001F4984">
      <w:pPr>
        <w:ind w:left="426"/>
        <w:rPr>
          <w:rFonts w:asciiTheme="majorHAnsi" w:hAnsiTheme="majorHAnsi"/>
          <w:sz w:val="20"/>
          <w:lang w:val="es-ES_tradnl"/>
        </w:rPr>
      </w:pPr>
    </w:p>
    <w:p w14:paraId="41C6CEF9" w14:textId="77777777" w:rsidR="001F4984" w:rsidRPr="00EC27E3" w:rsidRDefault="001F4984" w:rsidP="001F4984">
      <w:pPr>
        <w:ind w:left="426"/>
        <w:rPr>
          <w:rFonts w:asciiTheme="majorHAnsi" w:hAnsiTheme="majorHAnsi"/>
          <w:b/>
          <w:sz w:val="20"/>
          <w:lang w:val="es-ES_tradnl"/>
        </w:rPr>
      </w:pPr>
      <w:r w:rsidRPr="00EC27E3">
        <w:rPr>
          <w:rFonts w:asciiTheme="majorHAnsi" w:hAnsiTheme="majorHAnsi"/>
          <w:b/>
          <w:sz w:val="20"/>
          <w:lang w:val="es-ES_tradnl"/>
        </w:rPr>
        <w:t>Párrafo 6 a 9. Análisis</w:t>
      </w:r>
    </w:p>
    <w:p w14:paraId="02FF04B9" w14:textId="77777777" w:rsidR="001F4984" w:rsidRPr="00EC27E3" w:rsidRDefault="001F4984" w:rsidP="001F4984">
      <w:pPr>
        <w:ind w:left="426"/>
        <w:rPr>
          <w:rFonts w:asciiTheme="majorHAnsi" w:hAnsiTheme="majorHAnsi"/>
          <w:sz w:val="20"/>
          <w:lang w:val="es-ES_tradnl"/>
        </w:rPr>
      </w:pPr>
    </w:p>
    <w:p w14:paraId="0C64CDA8" w14:textId="77777777" w:rsidR="00A027F7" w:rsidRPr="00EC27E3" w:rsidRDefault="00E329CE" w:rsidP="001F4984">
      <w:pPr>
        <w:ind w:left="426"/>
        <w:rPr>
          <w:rFonts w:asciiTheme="majorHAnsi" w:hAnsiTheme="majorHAnsi"/>
          <w:sz w:val="20"/>
          <w:lang w:val="es-ES_tradnl"/>
        </w:rPr>
      </w:pPr>
      <w:r w:rsidRPr="00EC27E3">
        <w:rPr>
          <w:rFonts w:asciiTheme="majorHAnsi" w:hAnsiTheme="majorHAnsi"/>
          <w:sz w:val="20"/>
          <w:lang w:val="es-ES_tradnl"/>
        </w:rPr>
        <w:t xml:space="preserve">Tres conceptos clave del texto de Adorno y </w:t>
      </w:r>
      <w:proofErr w:type="spellStart"/>
      <w:r w:rsidRPr="00EC27E3">
        <w:rPr>
          <w:rFonts w:asciiTheme="majorHAnsi" w:hAnsiTheme="majorHAnsi"/>
          <w:sz w:val="20"/>
          <w:lang w:val="es-ES_tradnl"/>
        </w:rPr>
        <w:t>Horkeimer</w:t>
      </w:r>
      <w:proofErr w:type="spellEnd"/>
      <w:r w:rsidRPr="00EC27E3">
        <w:rPr>
          <w:rFonts w:asciiTheme="majorHAnsi" w:hAnsiTheme="majorHAnsi"/>
          <w:sz w:val="20"/>
          <w:lang w:val="es-ES_tradnl"/>
        </w:rPr>
        <w:t xml:space="preserve"> </w:t>
      </w:r>
      <w:r w:rsidR="00A027F7" w:rsidRPr="00EC27E3">
        <w:rPr>
          <w:rFonts w:asciiTheme="majorHAnsi" w:hAnsiTheme="majorHAnsi"/>
          <w:sz w:val="20"/>
          <w:lang w:val="es-ES_tradnl"/>
        </w:rPr>
        <w:t xml:space="preserve">pueden observarse en el último episodio de la Voz México. En él: </w:t>
      </w:r>
      <w:proofErr w:type="spellStart"/>
      <w:r w:rsidR="00A027F7" w:rsidRPr="00EC27E3">
        <w:rPr>
          <w:rFonts w:asciiTheme="majorHAnsi" w:hAnsiTheme="majorHAnsi"/>
          <w:sz w:val="20"/>
          <w:lang w:val="es-ES_tradnl"/>
        </w:rPr>
        <w:t>bla</w:t>
      </w:r>
      <w:proofErr w:type="spellEnd"/>
      <w:r w:rsidR="00A027F7" w:rsidRPr="00EC27E3">
        <w:rPr>
          <w:rFonts w:asciiTheme="majorHAnsi" w:hAnsiTheme="majorHAnsi"/>
          <w:sz w:val="20"/>
          <w:lang w:val="es-ES_tradnl"/>
        </w:rPr>
        <w:t xml:space="preserve"> </w:t>
      </w:r>
      <w:proofErr w:type="spellStart"/>
      <w:r w:rsidR="00A027F7" w:rsidRPr="00EC27E3">
        <w:rPr>
          <w:rFonts w:asciiTheme="majorHAnsi" w:hAnsiTheme="majorHAnsi"/>
          <w:sz w:val="20"/>
          <w:lang w:val="es-ES_tradnl"/>
        </w:rPr>
        <w:t>bla</w:t>
      </w:r>
      <w:proofErr w:type="spellEnd"/>
    </w:p>
    <w:p w14:paraId="12324C1A" w14:textId="77777777" w:rsidR="00A027F7" w:rsidRPr="00EC27E3" w:rsidRDefault="00A027F7" w:rsidP="001F4984">
      <w:pPr>
        <w:ind w:left="426"/>
        <w:rPr>
          <w:rFonts w:asciiTheme="majorHAnsi" w:hAnsiTheme="majorHAnsi"/>
          <w:sz w:val="20"/>
          <w:lang w:val="es-ES_tradnl"/>
        </w:rPr>
      </w:pPr>
    </w:p>
    <w:p w14:paraId="2E9E300B" w14:textId="77777777" w:rsidR="00A027F7" w:rsidRPr="00EC27E3" w:rsidRDefault="00A027F7" w:rsidP="001F4984">
      <w:pPr>
        <w:ind w:left="426"/>
        <w:rPr>
          <w:rFonts w:asciiTheme="majorHAnsi" w:hAnsiTheme="majorHAnsi"/>
          <w:sz w:val="20"/>
          <w:lang w:val="es-ES_tradnl"/>
        </w:rPr>
      </w:pPr>
      <w:r w:rsidRPr="00EC27E3">
        <w:rPr>
          <w:rFonts w:asciiTheme="majorHAnsi" w:hAnsiTheme="majorHAnsi"/>
          <w:sz w:val="20"/>
          <w:lang w:val="es-ES_tradnl"/>
        </w:rPr>
        <w:t>El segundo concepto es ….. y se puede observar en….</w:t>
      </w:r>
    </w:p>
    <w:p w14:paraId="05A5DFD8" w14:textId="77777777" w:rsidR="00A027F7" w:rsidRPr="00EC27E3" w:rsidRDefault="00A027F7" w:rsidP="001F4984">
      <w:pPr>
        <w:ind w:left="426"/>
        <w:rPr>
          <w:rFonts w:asciiTheme="majorHAnsi" w:hAnsiTheme="majorHAnsi"/>
          <w:sz w:val="20"/>
          <w:lang w:val="es-ES_tradnl"/>
        </w:rPr>
      </w:pPr>
    </w:p>
    <w:p w14:paraId="47890206" w14:textId="77777777" w:rsidR="00E329CE" w:rsidRPr="00EC27E3" w:rsidRDefault="00A027F7" w:rsidP="001F4984">
      <w:pPr>
        <w:ind w:left="426"/>
        <w:rPr>
          <w:rFonts w:asciiTheme="majorHAnsi" w:hAnsiTheme="majorHAnsi"/>
          <w:sz w:val="20"/>
          <w:lang w:val="es-ES_tradnl"/>
        </w:rPr>
      </w:pPr>
      <w:r w:rsidRPr="00EC27E3">
        <w:rPr>
          <w:rFonts w:asciiTheme="majorHAnsi" w:hAnsiTheme="majorHAnsi"/>
          <w:sz w:val="20"/>
          <w:lang w:val="es-ES_tradnl"/>
        </w:rPr>
        <w:t>El tercer concepto…..</w:t>
      </w:r>
    </w:p>
    <w:p w14:paraId="6E1F8A3D" w14:textId="77777777" w:rsidR="00E329CE" w:rsidRPr="00EC27E3" w:rsidRDefault="00E329CE" w:rsidP="001F4984">
      <w:pPr>
        <w:ind w:left="426"/>
        <w:rPr>
          <w:rFonts w:asciiTheme="majorHAnsi" w:hAnsiTheme="majorHAnsi"/>
          <w:sz w:val="20"/>
          <w:lang w:val="es-ES_tradnl"/>
        </w:rPr>
      </w:pPr>
    </w:p>
    <w:p w14:paraId="4B073774" w14:textId="77777777" w:rsidR="001F4984" w:rsidRPr="00EC27E3" w:rsidRDefault="001F4984" w:rsidP="001F4984">
      <w:pPr>
        <w:ind w:left="426"/>
        <w:rPr>
          <w:rFonts w:asciiTheme="majorHAnsi" w:hAnsiTheme="majorHAnsi"/>
          <w:b/>
          <w:sz w:val="20"/>
          <w:lang w:val="es-ES_tradnl"/>
        </w:rPr>
      </w:pPr>
      <w:r w:rsidRPr="00EC27E3">
        <w:rPr>
          <w:rFonts w:asciiTheme="majorHAnsi" w:hAnsiTheme="majorHAnsi"/>
          <w:b/>
          <w:sz w:val="20"/>
          <w:lang w:val="es-ES_tradnl"/>
        </w:rPr>
        <w:t>Párrafo 10: Conclusión (resumen de hallazgos y argumentos)</w:t>
      </w:r>
    </w:p>
    <w:p w14:paraId="6EE72931" w14:textId="77777777" w:rsidR="00D53D58" w:rsidRPr="00EC27E3" w:rsidRDefault="00D53D58" w:rsidP="001F4984">
      <w:pPr>
        <w:rPr>
          <w:rFonts w:asciiTheme="majorHAnsi" w:hAnsiTheme="majorHAnsi"/>
          <w:sz w:val="20"/>
          <w:lang w:val="es-ES_tradnl"/>
        </w:rPr>
      </w:pPr>
    </w:p>
    <w:p w14:paraId="352424A7" w14:textId="77777777" w:rsidR="001F4984" w:rsidRPr="00EC27E3" w:rsidRDefault="001F4984" w:rsidP="00A8604F">
      <w:pPr>
        <w:rPr>
          <w:rFonts w:asciiTheme="majorHAnsi" w:hAnsiTheme="majorHAnsi"/>
          <w:sz w:val="20"/>
          <w:lang w:val="es-ES_tradnl"/>
        </w:rPr>
      </w:pPr>
    </w:p>
    <w:p w14:paraId="469EEB37" w14:textId="71222E1E" w:rsidR="001F4984" w:rsidRPr="00EC27E3" w:rsidRDefault="007B67CE" w:rsidP="00A8604F">
      <w:pPr>
        <w:rPr>
          <w:rFonts w:asciiTheme="majorHAnsi" w:hAnsiTheme="majorHAnsi"/>
          <w:b/>
          <w:sz w:val="20"/>
          <w:lang w:val="es-ES_tradnl"/>
        </w:rPr>
      </w:pPr>
      <w:r>
        <w:rPr>
          <w:rFonts w:asciiTheme="majorHAnsi" w:hAnsiTheme="majorHAnsi"/>
          <w:b/>
          <w:sz w:val="20"/>
          <w:lang w:val="es-ES_tradnl"/>
        </w:rPr>
        <w:t xml:space="preserve">BIBLIOGRAFÍA GENERAL: </w:t>
      </w:r>
      <w:r w:rsidR="001F4984" w:rsidRPr="00EC27E3">
        <w:rPr>
          <w:rFonts w:asciiTheme="majorHAnsi" w:hAnsiTheme="majorHAnsi"/>
          <w:b/>
          <w:sz w:val="20"/>
          <w:lang w:val="es-ES_tradnl"/>
        </w:rPr>
        <w:t xml:space="preserve">Textos que explican </w:t>
      </w:r>
      <w:r w:rsidR="001C1B2A" w:rsidRPr="00EC27E3">
        <w:rPr>
          <w:rFonts w:asciiTheme="majorHAnsi" w:hAnsiTheme="majorHAnsi"/>
          <w:b/>
          <w:sz w:val="20"/>
          <w:lang w:val="es-ES_tradnl"/>
        </w:rPr>
        <w:t xml:space="preserve">todos </w:t>
      </w:r>
      <w:r w:rsidR="001F4984" w:rsidRPr="00EC27E3">
        <w:rPr>
          <w:rFonts w:asciiTheme="majorHAnsi" w:hAnsiTheme="majorHAnsi"/>
          <w:b/>
          <w:sz w:val="20"/>
          <w:lang w:val="es-ES_tradnl"/>
        </w:rPr>
        <w:t>los enfo</w:t>
      </w:r>
      <w:r w:rsidR="001C1B2A" w:rsidRPr="00EC27E3">
        <w:rPr>
          <w:rFonts w:asciiTheme="majorHAnsi" w:hAnsiTheme="majorHAnsi"/>
          <w:b/>
          <w:sz w:val="20"/>
          <w:lang w:val="es-ES_tradnl"/>
        </w:rPr>
        <w:t>ques teóricos abordados en clase de manera general, así como sus críticas y contexto</w:t>
      </w:r>
    </w:p>
    <w:p w14:paraId="59B280EF" w14:textId="77777777" w:rsidR="001F4984" w:rsidRPr="00EC27E3" w:rsidRDefault="001F4984" w:rsidP="00A8604F">
      <w:pPr>
        <w:rPr>
          <w:rFonts w:asciiTheme="majorHAnsi" w:hAnsiTheme="majorHAnsi"/>
          <w:sz w:val="20"/>
          <w:lang w:val="es-ES_tradnl"/>
        </w:rPr>
      </w:pPr>
    </w:p>
    <w:p w14:paraId="30093681" w14:textId="4AA718FB" w:rsidR="001C1B2A" w:rsidRPr="00EC27E3" w:rsidRDefault="001C1B2A" w:rsidP="00A8604F">
      <w:pPr>
        <w:pStyle w:val="Prrafodelista"/>
        <w:numPr>
          <w:ilvl w:val="0"/>
          <w:numId w:val="11"/>
        </w:numPr>
        <w:rPr>
          <w:rFonts w:asciiTheme="majorHAnsi" w:hAnsiTheme="majorHAnsi"/>
          <w:b/>
          <w:sz w:val="20"/>
          <w:lang w:val="es-ES_tradnl"/>
        </w:rPr>
      </w:pPr>
      <w:r w:rsidRPr="00EC27E3">
        <w:rPr>
          <w:rFonts w:asciiTheme="majorHAnsi" w:hAnsiTheme="majorHAnsi"/>
          <w:sz w:val="20"/>
          <w:lang w:val="es-ES_tradnl"/>
        </w:rPr>
        <w:t xml:space="preserve">De </w:t>
      </w:r>
      <w:proofErr w:type="spellStart"/>
      <w:r w:rsidRPr="00EC27E3">
        <w:rPr>
          <w:rFonts w:asciiTheme="majorHAnsi" w:hAnsiTheme="majorHAnsi"/>
          <w:sz w:val="20"/>
          <w:lang w:val="es-ES_tradnl"/>
        </w:rPr>
        <w:t>Fleur</w:t>
      </w:r>
      <w:proofErr w:type="spellEnd"/>
      <w:r w:rsidRPr="00EC27E3">
        <w:rPr>
          <w:rFonts w:asciiTheme="majorHAnsi" w:hAnsiTheme="majorHAnsi"/>
          <w:sz w:val="20"/>
          <w:lang w:val="es-ES_tradnl"/>
        </w:rPr>
        <w:t xml:space="preserve">, M.L. y S.J. </w:t>
      </w:r>
      <w:proofErr w:type="spellStart"/>
      <w:r w:rsidRPr="00EC27E3">
        <w:rPr>
          <w:rFonts w:asciiTheme="majorHAnsi" w:hAnsiTheme="majorHAnsi"/>
          <w:sz w:val="20"/>
          <w:lang w:val="es-ES_tradnl"/>
        </w:rPr>
        <w:t>Ball-Rockeach</w:t>
      </w:r>
      <w:proofErr w:type="spellEnd"/>
      <w:r w:rsidRPr="00EC27E3">
        <w:rPr>
          <w:rFonts w:asciiTheme="majorHAnsi" w:hAnsiTheme="majorHAnsi"/>
          <w:sz w:val="20"/>
          <w:lang w:val="es-ES_tradnl"/>
        </w:rPr>
        <w:t xml:space="preserve"> (2001) Teorías  de la Comunicación de Masas, Barcelona: Paidós </w:t>
      </w:r>
    </w:p>
    <w:p w14:paraId="6C7CB8FE" w14:textId="77777777" w:rsidR="001C1B2A" w:rsidRPr="00EC27E3" w:rsidRDefault="001C1B2A" w:rsidP="00A8604F">
      <w:pPr>
        <w:rPr>
          <w:rFonts w:asciiTheme="majorHAnsi" w:hAnsiTheme="majorHAnsi"/>
          <w:b/>
          <w:sz w:val="20"/>
          <w:lang w:val="es-ES_tradnl"/>
        </w:rPr>
      </w:pPr>
    </w:p>
    <w:p w14:paraId="1AE76109" w14:textId="5F87D5F8" w:rsidR="001C1B2A" w:rsidRPr="004010AD" w:rsidRDefault="001C1B2A" w:rsidP="00A8604F">
      <w:pPr>
        <w:pStyle w:val="Prrafodelista"/>
        <w:numPr>
          <w:ilvl w:val="0"/>
          <w:numId w:val="11"/>
        </w:numPr>
        <w:rPr>
          <w:rFonts w:asciiTheme="majorHAnsi" w:hAnsiTheme="majorHAnsi"/>
          <w:b/>
          <w:sz w:val="20"/>
          <w:lang w:val="es-ES_tradnl"/>
        </w:rPr>
      </w:pPr>
      <w:r w:rsidRPr="004010AD">
        <w:rPr>
          <w:rFonts w:asciiTheme="majorHAnsi" w:hAnsiTheme="majorHAnsi"/>
          <w:sz w:val="20"/>
          <w:lang w:val="es-ES_tradnl"/>
        </w:rPr>
        <w:t xml:space="preserve">Lozano, José Carlos ( 2007) Teoría e Investigación de la comunicación de masas, 2da ed. México: Pearson </w:t>
      </w:r>
    </w:p>
    <w:p w14:paraId="398255A9" w14:textId="0147027E" w:rsidR="001C1B2A" w:rsidRPr="00EC27E3" w:rsidRDefault="001C1B2A" w:rsidP="00A8604F">
      <w:pPr>
        <w:pStyle w:val="Prrafodelista"/>
        <w:numPr>
          <w:ilvl w:val="0"/>
          <w:numId w:val="11"/>
        </w:numPr>
        <w:rPr>
          <w:rFonts w:asciiTheme="majorHAnsi" w:hAnsiTheme="majorHAnsi"/>
          <w:sz w:val="20"/>
          <w:lang w:val="es-ES_tradnl"/>
        </w:rPr>
      </w:pPr>
      <w:proofErr w:type="spellStart"/>
      <w:r w:rsidRPr="00EC27E3">
        <w:rPr>
          <w:rFonts w:asciiTheme="majorHAnsi" w:hAnsiTheme="majorHAnsi"/>
          <w:sz w:val="20"/>
          <w:lang w:val="es-ES_tradnl"/>
        </w:rPr>
        <w:t>McQuail</w:t>
      </w:r>
      <w:proofErr w:type="spellEnd"/>
      <w:r w:rsidRPr="00EC27E3">
        <w:rPr>
          <w:rFonts w:asciiTheme="majorHAnsi" w:hAnsiTheme="majorHAnsi"/>
          <w:sz w:val="20"/>
          <w:lang w:val="es-ES_tradnl"/>
        </w:rPr>
        <w:t xml:space="preserve">, Denis (2000) Introducción a la Teoría de la Comunicación de Masas, 3ra </w:t>
      </w:r>
      <w:proofErr w:type="spellStart"/>
      <w:r w:rsidRPr="00EC27E3">
        <w:rPr>
          <w:rFonts w:asciiTheme="majorHAnsi" w:hAnsiTheme="majorHAnsi"/>
          <w:sz w:val="20"/>
          <w:lang w:val="es-ES_tradnl"/>
        </w:rPr>
        <w:t>ed</w:t>
      </w:r>
      <w:proofErr w:type="spellEnd"/>
      <w:r w:rsidRPr="00EC27E3">
        <w:rPr>
          <w:rFonts w:asciiTheme="majorHAnsi" w:hAnsiTheme="majorHAnsi"/>
          <w:sz w:val="20"/>
          <w:lang w:val="es-ES_tradnl"/>
        </w:rPr>
        <w:t>, Barcelona, Paidós  (</w:t>
      </w:r>
      <w:r w:rsidR="004010AD">
        <w:rPr>
          <w:rFonts w:asciiTheme="majorHAnsi" w:hAnsiTheme="majorHAnsi"/>
          <w:sz w:val="20"/>
          <w:lang w:val="es-ES_tradnl"/>
        </w:rPr>
        <w:t>PDF descargable de sitio, donde da todas las teorías, no sólo esta</w:t>
      </w:r>
      <w:r w:rsidRPr="00EC27E3">
        <w:rPr>
          <w:rFonts w:asciiTheme="majorHAnsi" w:hAnsiTheme="majorHAnsi"/>
          <w:sz w:val="20"/>
          <w:lang w:val="es-ES_tradnl"/>
        </w:rPr>
        <w:t>)</w:t>
      </w:r>
    </w:p>
    <w:p w14:paraId="581D017F" w14:textId="77777777" w:rsidR="001C1B2A" w:rsidRPr="00EC27E3" w:rsidRDefault="001C1B2A" w:rsidP="00A8604F">
      <w:pPr>
        <w:rPr>
          <w:rFonts w:asciiTheme="majorHAnsi" w:hAnsiTheme="majorHAnsi"/>
          <w:sz w:val="20"/>
          <w:lang w:val="es-ES_tradnl"/>
        </w:rPr>
      </w:pPr>
    </w:p>
    <w:p w14:paraId="6BCF3B74" w14:textId="4651B162" w:rsidR="001C1B2A" w:rsidRPr="00EC27E3" w:rsidRDefault="001C1B2A" w:rsidP="00A8604F">
      <w:pPr>
        <w:pStyle w:val="Prrafodelista"/>
        <w:numPr>
          <w:ilvl w:val="0"/>
          <w:numId w:val="11"/>
        </w:numPr>
        <w:rPr>
          <w:rFonts w:asciiTheme="majorHAnsi" w:hAnsiTheme="majorHAnsi"/>
          <w:b/>
          <w:sz w:val="20"/>
          <w:lang w:val="es-ES_tradnl"/>
        </w:rPr>
      </w:pPr>
      <w:r w:rsidRPr="00EC27E3">
        <w:rPr>
          <w:rFonts w:asciiTheme="majorHAnsi" w:hAnsiTheme="majorHAnsi"/>
          <w:sz w:val="20"/>
          <w:lang w:val="es-ES_tradnl"/>
        </w:rPr>
        <w:t xml:space="preserve">Wolf, Mauro  (2005) La Investigación en la Comunicación de Masas: Crítica </w:t>
      </w:r>
      <w:r w:rsidR="004010AD">
        <w:rPr>
          <w:rFonts w:asciiTheme="majorHAnsi" w:hAnsiTheme="majorHAnsi"/>
          <w:sz w:val="20"/>
          <w:lang w:val="es-ES_tradnl"/>
        </w:rPr>
        <w:t xml:space="preserve">y Perspectivas, México: Paidós </w:t>
      </w:r>
    </w:p>
    <w:p w14:paraId="0828B493" w14:textId="77777777" w:rsidR="001C1B2A" w:rsidRPr="00EC27E3" w:rsidRDefault="001C1B2A" w:rsidP="00A8604F">
      <w:pPr>
        <w:rPr>
          <w:rFonts w:asciiTheme="majorHAnsi" w:hAnsiTheme="majorHAnsi"/>
          <w:b/>
          <w:sz w:val="20"/>
          <w:lang w:val="es-ES_tradnl"/>
        </w:rPr>
      </w:pPr>
    </w:p>
    <w:p w14:paraId="1CA42061" w14:textId="1CE2AA3F" w:rsidR="001C1B2A" w:rsidRPr="00EC27E3" w:rsidRDefault="001C1B2A" w:rsidP="00A8604F">
      <w:pPr>
        <w:pStyle w:val="Prrafodelista"/>
        <w:numPr>
          <w:ilvl w:val="0"/>
          <w:numId w:val="11"/>
        </w:numPr>
        <w:rPr>
          <w:rFonts w:asciiTheme="majorHAnsi" w:hAnsiTheme="majorHAnsi"/>
          <w:b/>
          <w:sz w:val="20"/>
          <w:lang w:val="es-ES_tradnl"/>
        </w:rPr>
      </w:pPr>
      <w:proofErr w:type="spellStart"/>
      <w:r w:rsidRPr="00EC27E3">
        <w:rPr>
          <w:rFonts w:asciiTheme="majorHAnsi" w:hAnsiTheme="majorHAnsi"/>
          <w:sz w:val="20"/>
          <w:lang w:val="es-ES_tradnl"/>
        </w:rPr>
        <w:t>D’Adamo</w:t>
      </w:r>
      <w:proofErr w:type="spellEnd"/>
      <w:r w:rsidRPr="00EC27E3">
        <w:rPr>
          <w:rFonts w:asciiTheme="majorHAnsi" w:hAnsiTheme="majorHAnsi"/>
          <w:sz w:val="20"/>
          <w:lang w:val="es-ES_tradnl"/>
        </w:rPr>
        <w:t xml:space="preserve">, Orlando; García </w:t>
      </w:r>
      <w:proofErr w:type="spellStart"/>
      <w:r w:rsidRPr="00EC27E3">
        <w:rPr>
          <w:rFonts w:asciiTheme="majorHAnsi" w:hAnsiTheme="majorHAnsi"/>
          <w:sz w:val="20"/>
          <w:lang w:val="es-ES_tradnl"/>
        </w:rPr>
        <w:t>Beadoux</w:t>
      </w:r>
      <w:proofErr w:type="spellEnd"/>
      <w:r w:rsidRPr="00EC27E3">
        <w:rPr>
          <w:rFonts w:asciiTheme="majorHAnsi" w:hAnsiTheme="majorHAnsi"/>
          <w:sz w:val="20"/>
          <w:lang w:val="es-ES_tradnl"/>
        </w:rPr>
        <w:t xml:space="preserve">, V. Y F. </w:t>
      </w:r>
      <w:proofErr w:type="spellStart"/>
      <w:r w:rsidRPr="00EC27E3">
        <w:rPr>
          <w:rFonts w:asciiTheme="majorHAnsi" w:hAnsiTheme="majorHAnsi"/>
          <w:sz w:val="20"/>
          <w:lang w:val="es-ES_tradnl"/>
        </w:rPr>
        <w:t>Freidenberg</w:t>
      </w:r>
      <w:proofErr w:type="spellEnd"/>
      <w:r w:rsidRPr="00EC27E3">
        <w:rPr>
          <w:rFonts w:asciiTheme="majorHAnsi" w:hAnsiTheme="majorHAnsi"/>
          <w:sz w:val="20"/>
          <w:lang w:val="es-ES_tradnl"/>
        </w:rPr>
        <w:t xml:space="preserve"> (2007) Medios de Comunicación y Opinión Pública, Madrid: </w:t>
      </w:r>
      <w:proofErr w:type="spellStart"/>
      <w:r w:rsidRPr="00EC27E3">
        <w:rPr>
          <w:rFonts w:asciiTheme="majorHAnsi" w:hAnsiTheme="majorHAnsi"/>
          <w:sz w:val="20"/>
          <w:lang w:val="es-ES_tradnl"/>
        </w:rPr>
        <w:t>McGrawhill</w:t>
      </w:r>
      <w:proofErr w:type="spellEnd"/>
      <w:r w:rsidRPr="00EC27E3">
        <w:rPr>
          <w:rFonts w:asciiTheme="majorHAnsi" w:hAnsiTheme="majorHAnsi"/>
          <w:sz w:val="20"/>
          <w:lang w:val="es-ES_tradnl"/>
        </w:rPr>
        <w:t xml:space="preserve"> (</w:t>
      </w:r>
      <w:r w:rsidR="004010AD">
        <w:rPr>
          <w:rFonts w:asciiTheme="majorHAnsi" w:hAnsiTheme="majorHAnsi"/>
          <w:sz w:val="20"/>
          <w:lang w:val="es-ES_tradnl"/>
        </w:rPr>
        <w:t>Las copias ya las tienes</w:t>
      </w:r>
      <w:r w:rsidRPr="00EC27E3">
        <w:rPr>
          <w:rFonts w:asciiTheme="majorHAnsi" w:hAnsiTheme="majorHAnsi"/>
          <w:sz w:val="20"/>
          <w:lang w:val="es-ES_tradnl"/>
        </w:rPr>
        <w:t>)</w:t>
      </w:r>
    </w:p>
    <w:p w14:paraId="5F7AECD2" w14:textId="77777777" w:rsidR="001C1B2A" w:rsidRPr="00EC27E3" w:rsidRDefault="001C1B2A" w:rsidP="00A8604F">
      <w:pPr>
        <w:rPr>
          <w:rFonts w:asciiTheme="majorHAnsi" w:hAnsiTheme="majorHAnsi"/>
          <w:b/>
          <w:sz w:val="20"/>
          <w:lang w:val="es-ES_tradnl"/>
        </w:rPr>
      </w:pPr>
    </w:p>
    <w:p w14:paraId="09DC2E5A" w14:textId="51F75455" w:rsidR="001C1B2A" w:rsidRPr="00EC27E3" w:rsidRDefault="001C1B2A" w:rsidP="00A86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lang w:val="es-ES_tradnl"/>
        </w:rPr>
      </w:pPr>
      <w:r w:rsidRPr="00EC27E3">
        <w:rPr>
          <w:rFonts w:asciiTheme="majorHAnsi" w:hAnsiTheme="majorHAnsi"/>
          <w:b/>
          <w:sz w:val="20"/>
          <w:lang w:val="es-ES_tradnl"/>
        </w:rPr>
        <w:t xml:space="preserve">BILIOGRAFÍA </w:t>
      </w:r>
      <w:r w:rsidR="007B67CE">
        <w:rPr>
          <w:rFonts w:asciiTheme="majorHAnsi" w:hAnsiTheme="majorHAnsi"/>
          <w:b/>
          <w:sz w:val="20"/>
          <w:lang w:val="es-ES_tradnl"/>
        </w:rPr>
        <w:t>MÍNIMA TEMÁTICA</w:t>
      </w:r>
    </w:p>
    <w:p w14:paraId="5EEAE20C" w14:textId="77777777" w:rsidR="001F4984" w:rsidRPr="00EC27E3" w:rsidRDefault="001F4984" w:rsidP="00A8604F">
      <w:pPr>
        <w:rPr>
          <w:rFonts w:asciiTheme="majorHAnsi" w:hAnsiTheme="majorHAnsi"/>
          <w:b/>
          <w:sz w:val="20"/>
          <w:lang w:val="es-ES_tradnl"/>
        </w:rPr>
      </w:pPr>
    </w:p>
    <w:p w14:paraId="73EEDEC4" w14:textId="2AE2BDE8" w:rsidR="001F4984" w:rsidRPr="00EC27E3" w:rsidRDefault="001F4984" w:rsidP="00A8604F">
      <w:pPr>
        <w:rPr>
          <w:rFonts w:asciiTheme="majorHAnsi" w:hAnsiTheme="majorHAnsi"/>
          <w:b/>
          <w:sz w:val="20"/>
          <w:lang w:val="es-ES_tradnl"/>
        </w:rPr>
      </w:pPr>
      <w:r w:rsidRPr="00EC27E3">
        <w:rPr>
          <w:rFonts w:asciiTheme="majorHAnsi" w:hAnsiTheme="majorHAnsi"/>
          <w:b/>
          <w:sz w:val="20"/>
          <w:lang w:val="es-ES_tradnl"/>
        </w:rPr>
        <w:t>SOBRE LAS TEORÍAS DE LOS MEDIOS Y SUS CONCEPTOS:</w:t>
      </w:r>
    </w:p>
    <w:p w14:paraId="2DE50170" w14:textId="77777777" w:rsidR="00494865" w:rsidRDefault="00494865" w:rsidP="00A8604F">
      <w:pPr>
        <w:pStyle w:val="Prrafodelista"/>
        <w:rPr>
          <w:rFonts w:asciiTheme="majorHAnsi" w:hAnsiTheme="majorHAnsi"/>
          <w:sz w:val="20"/>
          <w:lang w:val="es-ES_tradnl"/>
        </w:rPr>
      </w:pPr>
    </w:p>
    <w:p w14:paraId="16D6EA42" w14:textId="475036C0" w:rsidR="007B67CE" w:rsidRDefault="007B67CE" w:rsidP="00A8604F">
      <w:pPr>
        <w:pStyle w:val="Prrafodelista"/>
        <w:numPr>
          <w:ilvl w:val="0"/>
          <w:numId w:val="13"/>
        </w:numPr>
        <w:rPr>
          <w:rFonts w:asciiTheme="majorHAnsi" w:hAnsiTheme="majorHAnsi"/>
          <w:sz w:val="20"/>
          <w:lang w:val="es-ES_tradnl"/>
        </w:rPr>
      </w:pPr>
      <w:r>
        <w:rPr>
          <w:rFonts w:asciiTheme="majorHAnsi" w:hAnsiTheme="majorHAnsi"/>
          <w:sz w:val="20"/>
          <w:lang w:val="es-ES_tradnl"/>
        </w:rPr>
        <w:t>“</w:t>
      </w:r>
      <w:proofErr w:type="spellStart"/>
      <w:r>
        <w:rPr>
          <w:rFonts w:asciiTheme="majorHAnsi" w:hAnsiTheme="majorHAnsi"/>
          <w:sz w:val="20"/>
          <w:lang w:val="es-ES_tradnl"/>
        </w:rPr>
        <w:t>Four</w:t>
      </w:r>
      <w:proofErr w:type="spellEnd"/>
      <w:r>
        <w:rPr>
          <w:rFonts w:asciiTheme="majorHAnsi" w:hAnsiTheme="majorHAnsi"/>
          <w:sz w:val="20"/>
          <w:lang w:val="es-ES_tradnl"/>
        </w:rPr>
        <w:t xml:space="preserve"> </w:t>
      </w:r>
      <w:proofErr w:type="spellStart"/>
      <w:r>
        <w:rPr>
          <w:rFonts w:asciiTheme="majorHAnsi" w:hAnsiTheme="majorHAnsi"/>
          <w:sz w:val="20"/>
          <w:lang w:val="es-ES_tradnl"/>
        </w:rPr>
        <w:t>Theories</w:t>
      </w:r>
      <w:proofErr w:type="spellEnd"/>
      <w:r>
        <w:rPr>
          <w:rFonts w:asciiTheme="majorHAnsi" w:hAnsiTheme="majorHAnsi"/>
          <w:sz w:val="20"/>
          <w:lang w:val="es-ES_tradnl"/>
        </w:rPr>
        <w:t xml:space="preserve"> of </w:t>
      </w:r>
      <w:proofErr w:type="spellStart"/>
      <w:r>
        <w:rPr>
          <w:rFonts w:asciiTheme="majorHAnsi" w:hAnsiTheme="majorHAnsi"/>
          <w:sz w:val="20"/>
          <w:lang w:val="es-ES_tradnl"/>
        </w:rPr>
        <w:t>the</w:t>
      </w:r>
      <w:proofErr w:type="spellEnd"/>
      <w:r>
        <w:rPr>
          <w:rFonts w:asciiTheme="majorHAnsi" w:hAnsiTheme="majorHAnsi"/>
          <w:sz w:val="20"/>
          <w:lang w:val="es-ES_tradnl"/>
        </w:rPr>
        <w:t xml:space="preserve"> </w:t>
      </w:r>
      <w:proofErr w:type="spellStart"/>
      <w:r>
        <w:rPr>
          <w:rFonts w:asciiTheme="majorHAnsi" w:hAnsiTheme="majorHAnsi"/>
          <w:sz w:val="20"/>
          <w:lang w:val="es-ES_tradnl"/>
        </w:rPr>
        <w:t>Press</w:t>
      </w:r>
      <w:proofErr w:type="spellEnd"/>
      <w:r>
        <w:rPr>
          <w:rFonts w:asciiTheme="majorHAnsi" w:hAnsiTheme="majorHAnsi"/>
          <w:sz w:val="20"/>
          <w:lang w:val="es-ES_tradnl"/>
        </w:rPr>
        <w:t xml:space="preserve">”, de </w:t>
      </w:r>
      <w:proofErr w:type="spellStart"/>
      <w:r>
        <w:rPr>
          <w:rFonts w:asciiTheme="majorHAnsi" w:hAnsiTheme="majorHAnsi"/>
          <w:sz w:val="20"/>
          <w:lang w:val="es-ES_tradnl"/>
        </w:rPr>
        <w:t>Siebert</w:t>
      </w:r>
      <w:proofErr w:type="spellEnd"/>
      <w:r>
        <w:rPr>
          <w:rFonts w:asciiTheme="majorHAnsi" w:hAnsiTheme="majorHAnsi"/>
          <w:sz w:val="20"/>
          <w:lang w:val="es-ES_tradnl"/>
        </w:rPr>
        <w:t xml:space="preserve">, Peterson y </w:t>
      </w:r>
      <w:proofErr w:type="spellStart"/>
      <w:r>
        <w:rPr>
          <w:rFonts w:asciiTheme="majorHAnsi" w:hAnsiTheme="majorHAnsi"/>
          <w:sz w:val="20"/>
          <w:lang w:val="es-ES_tradnl"/>
        </w:rPr>
        <w:t>Schramm</w:t>
      </w:r>
      <w:proofErr w:type="spellEnd"/>
      <w:r>
        <w:rPr>
          <w:rFonts w:asciiTheme="majorHAnsi" w:hAnsiTheme="majorHAnsi"/>
          <w:sz w:val="20"/>
          <w:lang w:val="es-ES_tradnl"/>
        </w:rPr>
        <w:t xml:space="preserve">  (link disponible en sitio)</w:t>
      </w:r>
    </w:p>
    <w:p w14:paraId="2A57CFAB" w14:textId="39DA39CF" w:rsidR="001F4984" w:rsidRPr="00EC27E3" w:rsidRDefault="007B67CE" w:rsidP="00A8604F">
      <w:pPr>
        <w:pStyle w:val="Prrafodelista"/>
        <w:numPr>
          <w:ilvl w:val="0"/>
          <w:numId w:val="13"/>
        </w:numPr>
        <w:tabs>
          <w:tab w:val="left" w:pos="567"/>
        </w:tabs>
        <w:rPr>
          <w:rFonts w:asciiTheme="majorHAnsi" w:hAnsiTheme="majorHAnsi"/>
          <w:sz w:val="20"/>
          <w:lang w:val="es-ES_tradnl"/>
        </w:rPr>
      </w:pPr>
      <w:r>
        <w:rPr>
          <w:rFonts w:asciiTheme="majorHAnsi" w:hAnsiTheme="majorHAnsi"/>
          <w:sz w:val="20"/>
          <w:lang w:val="es-ES_tradnl"/>
        </w:rPr>
        <w:t xml:space="preserve">   “</w:t>
      </w:r>
      <w:r w:rsidR="001F4984" w:rsidRPr="00EC27E3">
        <w:rPr>
          <w:rFonts w:asciiTheme="majorHAnsi" w:hAnsiTheme="majorHAnsi"/>
          <w:sz w:val="20"/>
          <w:lang w:val="es-ES_tradnl"/>
        </w:rPr>
        <w:t xml:space="preserve">Introducción a la Teoría de la Comunicación de Masas (Capítulo 5: </w:t>
      </w:r>
      <w:r>
        <w:rPr>
          <w:rFonts w:asciiTheme="majorHAnsi" w:hAnsiTheme="majorHAnsi"/>
          <w:sz w:val="20"/>
          <w:lang w:val="es-ES_tradnl"/>
        </w:rPr>
        <w:t>Enfoques normativo</w:t>
      </w:r>
      <w:r w:rsidR="001F4984" w:rsidRPr="00EC27E3">
        <w:rPr>
          <w:rFonts w:asciiTheme="majorHAnsi" w:hAnsiTheme="majorHAnsi"/>
          <w:sz w:val="20"/>
          <w:lang w:val="es-ES_tradnl"/>
        </w:rPr>
        <w:t>s</w:t>
      </w:r>
      <w:r>
        <w:rPr>
          <w:rFonts w:asciiTheme="majorHAnsi" w:hAnsiTheme="majorHAnsi"/>
          <w:sz w:val="20"/>
          <w:lang w:val="es-ES_tradnl"/>
        </w:rPr>
        <w:t xml:space="preserve"> del comportamiento de los medios”</w:t>
      </w:r>
      <w:r w:rsidR="004010AD">
        <w:rPr>
          <w:rFonts w:asciiTheme="majorHAnsi" w:hAnsiTheme="majorHAnsi"/>
          <w:sz w:val="20"/>
          <w:lang w:val="es-ES_tradnl"/>
        </w:rPr>
        <w:t>,</w:t>
      </w:r>
      <w:r>
        <w:rPr>
          <w:rFonts w:asciiTheme="majorHAnsi" w:hAnsiTheme="majorHAnsi"/>
          <w:sz w:val="20"/>
          <w:lang w:val="es-ES_tradnl"/>
        </w:rPr>
        <w:t xml:space="preserve"> de Denis </w:t>
      </w:r>
      <w:proofErr w:type="spellStart"/>
      <w:r>
        <w:rPr>
          <w:rFonts w:asciiTheme="majorHAnsi" w:hAnsiTheme="majorHAnsi"/>
          <w:sz w:val="20"/>
          <w:lang w:val="es-ES_tradnl"/>
        </w:rPr>
        <w:t>McQuail</w:t>
      </w:r>
      <w:proofErr w:type="spellEnd"/>
      <w:r w:rsidR="004010AD">
        <w:rPr>
          <w:rFonts w:asciiTheme="majorHAnsi" w:hAnsiTheme="majorHAnsi"/>
          <w:sz w:val="20"/>
          <w:lang w:val="es-ES_tradnl"/>
        </w:rPr>
        <w:t xml:space="preserve"> </w:t>
      </w:r>
      <w:r>
        <w:rPr>
          <w:rFonts w:asciiTheme="majorHAnsi" w:hAnsiTheme="majorHAnsi"/>
          <w:sz w:val="20"/>
          <w:lang w:val="es-ES_tradnl"/>
        </w:rPr>
        <w:t>(</w:t>
      </w:r>
      <w:r w:rsidR="004010AD">
        <w:rPr>
          <w:rFonts w:asciiTheme="majorHAnsi" w:hAnsiTheme="majorHAnsi"/>
          <w:sz w:val="20"/>
          <w:lang w:val="es-ES_tradnl"/>
        </w:rPr>
        <w:t>PDF descargable de sitio</w:t>
      </w:r>
      <w:r w:rsidR="001F4984" w:rsidRPr="00EC27E3">
        <w:rPr>
          <w:rFonts w:asciiTheme="majorHAnsi" w:hAnsiTheme="majorHAnsi"/>
          <w:sz w:val="20"/>
          <w:lang w:val="es-ES_tradnl"/>
        </w:rPr>
        <w:t>)</w:t>
      </w:r>
    </w:p>
    <w:p w14:paraId="263E8EA8" w14:textId="77777777" w:rsidR="001F4984" w:rsidRPr="00EC27E3" w:rsidRDefault="001F4984" w:rsidP="00A8604F">
      <w:pPr>
        <w:rPr>
          <w:rFonts w:asciiTheme="majorHAnsi" w:hAnsiTheme="majorHAnsi"/>
          <w:sz w:val="20"/>
          <w:lang w:val="es-ES_tradnl"/>
        </w:rPr>
      </w:pPr>
    </w:p>
    <w:p w14:paraId="48F382DF" w14:textId="4F63B157" w:rsidR="001F4984" w:rsidRPr="00EC27E3" w:rsidRDefault="007B67CE" w:rsidP="00A8604F">
      <w:pPr>
        <w:rPr>
          <w:rFonts w:asciiTheme="majorHAnsi" w:hAnsiTheme="majorHAnsi"/>
          <w:b/>
          <w:sz w:val="20"/>
          <w:lang w:val="es-ES_tradnl"/>
        </w:rPr>
      </w:pPr>
      <w:r>
        <w:rPr>
          <w:rFonts w:asciiTheme="majorHAnsi" w:hAnsiTheme="majorHAnsi"/>
          <w:b/>
          <w:sz w:val="20"/>
          <w:lang w:val="es-ES_tradnl"/>
        </w:rPr>
        <w:t>PERSPECTIVAS SOBRE LAS MASAS</w:t>
      </w:r>
    </w:p>
    <w:p w14:paraId="2AB12CB7" w14:textId="77777777" w:rsidR="000C303A" w:rsidRPr="00EC27E3" w:rsidRDefault="000C303A" w:rsidP="00A8604F">
      <w:pPr>
        <w:pStyle w:val="Prrafodelista"/>
        <w:ind w:left="0"/>
        <w:rPr>
          <w:rFonts w:asciiTheme="majorHAnsi" w:hAnsiTheme="majorHAnsi"/>
          <w:sz w:val="20"/>
        </w:rPr>
      </w:pPr>
    </w:p>
    <w:p w14:paraId="6A0D42EB" w14:textId="086D35D6" w:rsidR="001C1B2A" w:rsidRPr="007B67CE" w:rsidRDefault="007B67CE" w:rsidP="00A8604F">
      <w:pPr>
        <w:pStyle w:val="Prrafodelista"/>
        <w:numPr>
          <w:ilvl w:val="0"/>
          <w:numId w:val="14"/>
        </w:numPr>
        <w:rPr>
          <w:rFonts w:asciiTheme="majorHAnsi" w:hAnsiTheme="majorHAnsi"/>
          <w:sz w:val="20"/>
          <w:lang w:val="es-ES_tradnl"/>
        </w:rPr>
      </w:pPr>
      <w:r>
        <w:rPr>
          <w:rFonts w:asciiTheme="majorHAnsi" w:hAnsiTheme="majorHAnsi"/>
          <w:sz w:val="20"/>
        </w:rPr>
        <w:t xml:space="preserve">“El </w:t>
      </w:r>
      <w:proofErr w:type="spellStart"/>
      <w:r>
        <w:rPr>
          <w:rFonts w:asciiTheme="majorHAnsi" w:hAnsiTheme="majorHAnsi"/>
          <w:sz w:val="20"/>
        </w:rPr>
        <w:t>Manifiesto</w:t>
      </w:r>
      <w:proofErr w:type="spellEnd"/>
      <w:r>
        <w:rPr>
          <w:rFonts w:asciiTheme="majorHAnsi" w:hAnsiTheme="majorHAnsi"/>
          <w:sz w:val="20"/>
        </w:rPr>
        <w:t xml:space="preserve"> </w:t>
      </w:r>
      <w:proofErr w:type="spellStart"/>
      <w:r>
        <w:rPr>
          <w:rFonts w:asciiTheme="majorHAnsi" w:hAnsiTheme="majorHAnsi"/>
          <w:sz w:val="20"/>
        </w:rPr>
        <w:t>Comunista</w:t>
      </w:r>
      <w:proofErr w:type="spellEnd"/>
      <w:proofErr w:type="gramStart"/>
      <w:r>
        <w:rPr>
          <w:rFonts w:asciiTheme="majorHAnsi" w:hAnsiTheme="majorHAnsi"/>
          <w:sz w:val="20"/>
        </w:rPr>
        <w:t>!,</w:t>
      </w:r>
      <w:proofErr w:type="gramEnd"/>
      <w:r>
        <w:rPr>
          <w:rFonts w:asciiTheme="majorHAnsi" w:hAnsiTheme="majorHAnsi"/>
          <w:sz w:val="20"/>
        </w:rPr>
        <w:t xml:space="preserve"> Marx y Engels</w:t>
      </w:r>
      <w:r w:rsidR="000C303A" w:rsidRPr="007B67CE">
        <w:rPr>
          <w:rFonts w:asciiTheme="majorHAnsi" w:hAnsiTheme="majorHAnsi"/>
          <w:sz w:val="20"/>
        </w:rPr>
        <w:t xml:space="preserve"> </w:t>
      </w:r>
      <w:r w:rsidRPr="007B67CE">
        <w:rPr>
          <w:rFonts w:asciiTheme="majorHAnsi" w:hAnsiTheme="majorHAnsi"/>
          <w:sz w:val="20"/>
        </w:rPr>
        <w:t>(</w:t>
      </w:r>
      <w:r>
        <w:rPr>
          <w:rFonts w:asciiTheme="majorHAnsi" w:hAnsiTheme="majorHAnsi"/>
          <w:sz w:val="20"/>
        </w:rPr>
        <w:t xml:space="preserve">PDF </w:t>
      </w:r>
      <w:proofErr w:type="spellStart"/>
      <w:r w:rsidRPr="007B67CE">
        <w:rPr>
          <w:rFonts w:asciiTheme="majorHAnsi" w:hAnsiTheme="majorHAnsi"/>
          <w:sz w:val="20"/>
        </w:rPr>
        <w:t>Descargable</w:t>
      </w:r>
      <w:proofErr w:type="spellEnd"/>
      <w:r w:rsidRPr="007B67CE">
        <w:rPr>
          <w:rFonts w:asciiTheme="majorHAnsi" w:hAnsiTheme="majorHAnsi"/>
          <w:sz w:val="20"/>
        </w:rPr>
        <w:t xml:space="preserve"> de </w:t>
      </w:r>
      <w:proofErr w:type="spellStart"/>
      <w:r w:rsidRPr="007B67CE">
        <w:rPr>
          <w:rFonts w:asciiTheme="majorHAnsi" w:hAnsiTheme="majorHAnsi"/>
          <w:sz w:val="20"/>
        </w:rPr>
        <w:t>sitio</w:t>
      </w:r>
      <w:proofErr w:type="spellEnd"/>
      <w:r w:rsidRPr="007B67CE">
        <w:rPr>
          <w:rFonts w:asciiTheme="majorHAnsi" w:hAnsiTheme="majorHAnsi"/>
          <w:sz w:val="20"/>
        </w:rPr>
        <w:t>)</w:t>
      </w:r>
    </w:p>
    <w:p w14:paraId="6662A95E" w14:textId="77777777" w:rsidR="007B67CE" w:rsidRPr="007B67CE" w:rsidRDefault="007B67CE" w:rsidP="00A8604F">
      <w:pPr>
        <w:ind w:left="360"/>
        <w:rPr>
          <w:rFonts w:asciiTheme="majorHAnsi" w:hAnsiTheme="majorHAnsi"/>
          <w:sz w:val="20"/>
          <w:lang w:val="es-ES_tradnl"/>
        </w:rPr>
      </w:pPr>
    </w:p>
    <w:p w14:paraId="18B069EA" w14:textId="10402284" w:rsidR="007B67CE" w:rsidRPr="007B67CE" w:rsidRDefault="007B67CE" w:rsidP="00A8604F">
      <w:pPr>
        <w:pStyle w:val="Prrafodelista"/>
        <w:numPr>
          <w:ilvl w:val="0"/>
          <w:numId w:val="14"/>
        </w:numPr>
        <w:rPr>
          <w:rFonts w:asciiTheme="majorHAnsi" w:hAnsiTheme="majorHAnsi"/>
          <w:sz w:val="20"/>
          <w:lang w:val="es-ES_tradnl"/>
        </w:rPr>
      </w:pPr>
      <w:r>
        <w:rPr>
          <w:rFonts w:asciiTheme="majorHAnsi" w:hAnsiTheme="majorHAnsi"/>
          <w:sz w:val="20"/>
          <w:lang w:val="es-ES_tradnl"/>
        </w:rPr>
        <w:t>“</w:t>
      </w:r>
      <w:r w:rsidRPr="007B67CE">
        <w:rPr>
          <w:rFonts w:asciiTheme="majorHAnsi" w:hAnsiTheme="majorHAnsi"/>
          <w:sz w:val="20"/>
          <w:lang w:val="es-ES_tradnl"/>
        </w:rPr>
        <w:t xml:space="preserve">Del Socialismo Utópico al Científico” </w:t>
      </w:r>
      <w:r>
        <w:rPr>
          <w:rFonts w:asciiTheme="majorHAnsi" w:hAnsiTheme="majorHAnsi"/>
          <w:sz w:val="20"/>
          <w:lang w:val="es-ES_tradnl"/>
        </w:rPr>
        <w:t xml:space="preserve">de Federico Engels </w:t>
      </w:r>
      <w:r w:rsidRPr="007B67CE">
        <w:rPr>
          <w:rFonts w:asciiTheme="majorHAnsi" w:hAnsiTheme="majorHAnsi"/>
          <w:sz w:val="20"/>
          <w:lang w:val="es-ES_tradnl"/>
        </w:rPr>
        <w:t>(PDF Descargable de sitio)</w:t>
      </w:r>
    </w:p>
    <w:p w14:paraId="19CD146E" w14:textId="77777777" w:rsidR="001C1B2A" w:rsidRPr="007B67CE" w:rsidRDefault="001C1B2A" w:rsidP="00A8604F">
      <w:pPr>
        <w:pStyle w:val="Prrafodelista"/>
        <w:ind w:left="0"/>
        <w:rPr>
          <w:rFonts w:asciiTheme="majorHAnsi" w:hAnsiTheme="majorHAnsi"/>
          <w:sz w:val="20"/>
          <w:lang w:val="es-ES_tradnl"/>
        </w:rPr>
      </w:pPr>
    </w:p>
    <w:p w14:paraId="6B957861" w14:textId="0E3E1651" w:rsidR="001C1B2A" w:rsidRPr="007B67CE" w:rsidRDefault="007B67CE" w:rsidP="00A8604F">
      <w:pPr>
        <w:pStyle w:val="Prrafodelista"/>
        <w:numPr>
          <w:ilvl w:val="0"/>
          <w:numId w:val="14"/>
        </w:numPr>
        <w:rPr>
          <w:rFonts w:asciiTheme="majorHAnsi" w:hAnsiTheme="majorHAnsi"/>
          <w:sz w:val="20"/>
          <w:lang w:val="es-ES_tradnl"/>
        </w:rPr>
      </w:pPr>
      <w:r>
        <w:rPr>
          <w:rFonts w:asciiTheme="majorHAnsi" w:hAnsiTheme="majorHAnsi"/>
          <w:sz w:val="20"/>
          <w:lang w:val="es-ES_tradnl"/>
        </w:rPr>
        <w:t>“</w:t>
      </w:r>
      <w:r w:rsidR="001C1B2A" w:rsidRPr="007B67CE">
        <w:rPr>
          <w:rFonts w:asciiTheme="majorHAnsi" w:hAnsiTheme="majorHAnsi"/>
          <w:sz w:val="20"/>
          <w:lang w:val="es-ES_tradnl"/>
        </w:rPr>
        <w:t>La Rebelión de las masas</w:t>
      </w:r>
      <w:r>
        <w:rPr>
          <w:rFonts w:asciiTheme="majorHAnsi" w:hAnsiTheme="majorHAnsi"/>
          <w:sz w:val="20"/>
          <w:lang w:val="es-ES_tradnl"/>
        </w:rPr>
        <w:t>”</w:t>
      </w:r>
      <w:r w:rsidRPr="007B67CE">
        <w:rPr>
          <w:rFonts w:asciiTheme="majorHAnsi" w:hAnsiTheme="majorHAnsi"/>
          <w:sz w:val="20"/>
          <w:lang w:val="es-ES_tradnl"/>
        </w:rPr>
        <w:t>, de José Ortega y Gasset</w:t>
      </w:r>
      <w:r w:rsidR="001C1B2A" w:rsidRPr="007B67CE">
        <w:rPr>
          <w:rFonts w:asciiTheme="majorHAnsi" w:hAnsiTheme="majorHAnsi"/>
          <w:sz w:val="20"/>
          <w:lang w:val="es-ES_tradnl"/>
        </w:rPr>
        <w:t xml:space="preserve"> (</w:t>
      </w:r>
      <w:r w:rsidRPr="007B67CE">
        <w:rPr>
          <w:rFonts w:asciiTheme="majorHAnsi" w:hAnsiTheme="majorHAnsi"/>
          <w:sz w:val="20"/>
          <w:lang w:val="es-ES_tradnl"/>
        </w:rPr>
        <w:t>Link desde sitio</w:t>
      </w:r>
      <w:r w:rsidR="001C1B2A" w:rsidRPr="007B67CE">
        <w:rPr>
          <w:rFonts w:asciiTheme="majorHAnsi" w:hAnsiTheme="majorHAnsi"/>
          <w:sz w:val="20"/>
          <w:lang w:val="es-ES_tradnl"/>
        </w:rPr>
        <w:t>).</w:t>
      </w:r>
    </w:p>
    <w:p w14:paraId="603818D2" w14:textId="77777777" w:rsidR="000C303A" w:rsidRPr="007B67CE" w:rsidRDefault="000C303A" w:rsidP="00A8604F">
      <w:pPr>
        <w:pStyle w:val="Prrafodelista"/>
        <w:ind w:left="0"/>
        <w:rPr>
          <w:rFonts w:asciiTheme="majorHAnsi" w:hAnsiTheme="majorHAnsi"/>
          <w:sz w:val="20"/>
          <w:lang w:val="es-ES_tradnl"/>
        </w:rPr>
      </w:pPr>
    </w:p>
    <w:p w14:paraId="631D2C98" w14:textId="1A3DF3A9" w:rsidR="001C1B2A" w:rsidRPr="007B67CE" w:rsidRDefault="007B67CE" w:rsidP="00A8604F">
      <w:pPr>
        <w:pStyle w:val="Prrafodelista"/>
        <w:numPr>
          <w:ilvl w:val="0"/>
          <w:numId w:val="14"/>
        </w:numPr>
        <w:rPr>
          <w:rFonts w:asciiTheme="majorHAnsi" w:hAnsiTheme="majorHAnsi"/>
          <w:sz w:val="20"/>
          <w:lang w:val="es-ES_tradnl"/>
        </w:rPr>
      </w:pPr>
      <w:r>
        <w:rPr>
          <w:rFonts w:asciiTheme="majorHAnsi" w:hAnsiTheme="majorHAnsi"/>
          <w:sz w:val="20"/>
          <w:lang w:val="es-ES_tradnl"/>
        </w:rPr>
        <w:t>“</w:t>
      </w:r>
      <w:r w:rsidR="001C1B2A" w:rsidRPr="007B67CE">
        <w:rPr>
          <w:rFonts w:asciiTheme="majorHAnsi" w:hAnsiTheme="majorHAnsi"/>
          <w:sz w:val="20"/>
          <w:lang w:val="es-ES_tradnl"/>
        </w:rPr>
        <w:t>Masa y Poder</w:t>
      </w:r>
      <w:r>
        <w:rPr>
          <w:rFonts w:asciiTheme="majorHAnsi" w:hAnsiTheme="majorHAnsi"/>
          <w:sz w:val="20"/>
          <w:lang w:val="es-ES_tradnl"/>
        </w:rPr>
        <w:t>”</w:t>
      </w:r>
      <w:r w:rsidR="001C1B2A" w:rsidRPr="007B67CE">
        <w:rPr>
          <w:rFonts w:asciiTheme="majorHAnsi" w:hAnsiTheme="majorHAnsi"/>
          <w:sz w:val="20"/>
          <w:lang w:val="es-ES_tradnl"/>
        </w:rPr>
        <w:t xml:space="preserve">, </w:t>
      </w:r>
      <w:r w:rsidRPr="007B67CE">
        <w:rPr>
          <w:rFonts w:asciiTheme="majorHAnsi" w:hAnsiTheme="majorHAnsi"/>
          <w:sz w:val="20"/>
          <w:lang w:val="es-ES_tradnl"/>
        </w:rPr>
        <w:t xml:space="preserve">de Elías </w:t>
      </w:r>
      <w:proofErr w:type="spellStart"/>
      <w:r w:rsidRPr="007B67CE">
        <w:rPr>
          <w:rFonts w:asciiTheme="majorHAnsi" w:hAnsiTheme="majorHAnsi"/>
          <w:sz w:val="20"/>
          <w:lang w:val="es-ES_tradnl"/>
        </w:rPr>
        <w:t>Canetti</w:t>
      </w:r>
      <w:proofErr w:type="spellEnd"/>
      <w:r w:rsidRPr="007B67CE">
        <w:rPr>
          <w:rFonts w:asciiTheme="majorHAnsi" w:hAnsiTheme="majorHAnsi"/>
          <w:sz w:val="20"/>
          <w:lang w:val="es-ES_tradnl"/>
        </w:rPr>
        <w:t xml:space="preserve"> </w:t>
      </w:r>
      <w:r w:rsidR="001C1B2A" w:rsidRPr="007B67CE">
        <w:rPr>
          <w:rFonts w:asciiTheme="majorHAnsi" w:hAnsiTheme="majorHAnsi"/>
          <w:sz w:val="20"/>
          <w:lang w:val="es-ES_tradnl"/>
        </w:rPr>
        <w:t>(</w:t>
      </w:r>
      <w:r w:rsidR="004010AD" w:rsidRPr="007B67CE">
        <w:rPr>
          <w:rFonts w:asciiTheme="majorHAnsi" w:hAnsiTheme="majorHAnsi"/>
          <w:sz w:val="20"/>
          <w:lang w:val="es-ES_tradnl"/>
        </w:rPr>
        <w:t>PDF descargable de sitio</w:t>
      </w:r>
      <w:r w:rsidR="001C1B2A" w:rsidRPr="007B67CE">
        <w:rPr>
          <w:rFonts w:asciiTheme="majorHAnsi" w:hAnsiTheme="majorHAnsi"/>
          <w:sz w:val="20"/>
          <w:lang w:val="es-ES_tradnl"/>
        </w:rPr>
        <w:t>).</w:t>
      </w:r>
    </w:p>
    <w:p w14:paraId="50A80A1B" w14:textId="77777777" w:rsidR="004010AD" w:rsidRPr="007B67CE" w:rsidRDefault="004010AD" w:rsidP="00A8604F">
      <w:pPr>
        <w:rPr>
          <w:rFonts w:asciiTheme="majorHAnsi" w:hAnsiTheme="majorHAnsi"/>
          <w:sz w:val="20"/>
          <w:lang w:val="es-ES_tradnl"/>
        </w:rPr>
      </w:pPr>
    </w:p>
    <w:p w14:paraId="74BB4DE4" w14:textId="33AD9653" w:rsidR="004010AD" w:rsidRPr="007B67CE" w:rsidRDefault="007B67CE" w:rsidP="00A8604F">
      <w:pPr>
        <w:pStyle w:val="Prrafodelista"/>
        <w:numPr>
          <w:ilvl w:val="0"/>
          <w:numId w:val="14"/>
        </w:numPr>
        <w:rPr>
          <w:rFonts w:asciiTheme="majorHAnsi" w:hAnsiTheme="majorHAnsi"/>
          <w:sz w:val="20"/>
          <w:lang w:val="es-ES_tradnl"/>
        </w:rPr>
      </w:pPr>
      <w:r>
        <w:rPr>
          <w:rFonts w:asciiTheme="majorHAnsi" w:hAnsiTheme="majorHAnsi"/>
          <w:sz w:val="20"/>
          <w:lang w:val="es-ES_tradnl"/>
        </w:rPr>
        <w:t>“</w:t>
      </w:r>
      <w:r w:rsidR="004010AD" w:rsidRPr="007B67CE">
        <w:rPr>
          <w:rFonts w:asciiTheme="majorHAnsi" w:hAnsiTheme="majorHAnsi"/>
          <w:sz w:val="20"/>
          <w:lang w:val="es-ES_tradnl"/>
        </w:rPr>
        <w:t>Psicología de las Masas</w:t>
      </w:r>
      <w:r>
        <w:rPr>
          <w:rFonts w:asciiTheme="majorHAnsi" w:hAnsiTheme="majorHAnsi"/>
          <w:sz w:val="20"/>
          <w:lang w:val="es-ES_tradnl"/>
        </w:rPr>
        <w:t>”</w:t>
      </w:r>
      <w:r w:rsidR="004010AD" w:rsidRPr="007B67CE">
        <w:rPr>
          <w:rFonts w:asciiTheme="majorHAnsi" w:hAnsiTheme="majorHAnsi"/>
          <w:sz w:val="20"/>
          <w:lang w:val="es-ES_tradnl"/>
        </w:rPr>
        <w:t>, de Sigmund Freud (PDF descargable de sitio)</w:t>
      </w:r>
    </w:p>
    <w:p w14:paraId="7144AA2B" w14:textId="77777777" w:rsidR="001C1B2A" w:rsidRPr="00EC27E3" w:rsidRDefault="001C1B2A" w:rsidP="00A8604F">
      <w:pPr>
        <w:pStyle w:val="Prrafodelista"/>
        <w:ind w:left="0"/>
        <w:rPr>
          <w:rFonts w:asciiTheme="majorHAnsi" w:hAnsiTheme="majorHAnsi"/>
          <w:sz w:val="20"/>
          <w:lang w:val="es-ES_tradnl"/>
        </w:rPr>
      </w:pPr>
    </w:p>
    <w:p w14:paraId="7241237C" w14:textId="77777777" w:rsidR="000C303A" w:rsidRPr="00EC27E3" w:rsidRDefault="000C303A" w:rsidP="00A8604F">
      <w:pPr>
        <w:pStyle w:val="Prrafodelista"/>
        <w:ind w:left="0"/>
        <w:rPr>
          <w:rFonts w:asciiTheme="majorHAnsi" w:hAnsiTheme="majorHAnsi"/>
          <w:b/>
          <w:sz w:val="20"/>
          <w:lang w:val="es-ES_tradnl"/>
        </w:rPr>
      </w:pPr>
      <w:r w:rsidRPr="00EC27E3">
        <w:rPr>
          <w:rFonts w:asciiTheme="majorHAnsi" w:hAnsiTheme="majorHAnsi"/>
          <w:b/>
          <w:sz w:val="20"/>
          <w:lang w:val="es-ES_tradnl"/>
        </w:rPr>
        <w:t>SOBRE CULTURA DE MASAS</w:t>
      </w:r>
      <w:r w:rsidR="00E44D0B" w:rsidRPr="00EC27E3">
        <w:rPr>
          <w:rFonts w:asciiTheme="majorHAnsi" w:hAnsiTheme="majorHAnsi"/>
          <w:b/>
          <w:sz w:val="20"/>
          <w:lang w:val="es-ES_tradnl"/>
        </w:rPr>
        <w:t xml:space="preserve"> (DESCRIPTIVOS, A FAVOR Y EN CONTRA COMO LA ESCUELA DE FRÁNKFURT)</w:t>
      </w:r>
    </w:p>
    <w:p w14:paraId="47FB5398" w14:textId="77777777" w:rsidR="00E44D0B" w:rsidRPr="00EC27E3" w:rsidRDefault="00E44D0B" w:rsidP="00A8604F">
      <w:pPr>
        <w:pStyle w:val="Prrafodelista"/>
        <w:ind w:left="0"/>
        <w:rPr>
          <w:rFonts w:asciiTheme="majorHAnsi" w:hAnsiTheme="majorHAnsi"/>
          <w:sz w:val="20"/>
          <w:lang w:val="es-ES_tradnl"/>
        </w:rPr>
      </w:pPr>
    </w:p>
    <w:p w14:paraId="3C261448" w14:textId="158600C2" w:rsidR="00E44D0B" w:rsidRPr="007B67CE" w:rsidRDefault="006A22B8" w:rsidP="00A8604F">
      <w:pPr>
        <w:pStyle w:val="Prrafodelista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firstLine="0"/>
        <w:jc w:val="both"/>
        <w:rPr>
          <w:rFonts w:asciiTheme="majorHAnsi" w:hAnsiTheme="majorHAnsi"/>
          <w:sz w:val="20"/>
          <w:lang w:val="es-ES_tradnl"/>
        </w:rPr>
      </w:pPr>
      <w:r w:rsidRPr="007B67CE">
        <w:rPr>
          <w:rFonts w:asciiTheme="majorHAnsi" w:hAnsiTheme="majorHAnsi" w:cs="Helvetica-Bold"/>
          <w:bCs/>
          <w:sz w:val="20"/>
          <w:szCs w:val="28"/>
          <w:lang w:val="es-ES_tradnl"/>
        </w:rPr>
        <w:t xml:space="preserve"> </w:t>
      </w:r>
      <w:r w:rsidR="00E44D0B" w:rsidRPr="007B67CE">
        <w:rPr>
          <w:rFonts w:asciiTheme="majorHAnsi" w:hAnsiTheme="majorHAnsi" w:cs="Helvetica-Bold"/>
          <w:bCs/>
          <w:sz w:val="20"/>
          <w:szCs w:val="28"/>
          <w:lang w:val="es-ES_tradnl"/>
        </w:rPr>
        <w:t xml:space="preserve">“La industria cultural. Iluminismo como mistificación de masas”, </w:t>
      </w:r>
      <w:r w:rsidR="007B67CE" w:rsidRPr="007B67CE">
        <w:rPr>
          <w:rFonts w:asciiTheme="majorHAnsi" w:hAnsiTheme="majorHAnsi" w:cs="Times"/>
          <w:iCs/>
          <w:sz w:val="20"/>
          <w:lang w:val="es-ES_tradnl"/>
        </w:rPr>
        <w:t xml:space="preserve">de Adorno y </w:t>
      </w:r>
      <w:proofErr w:type="spellStart"/>
      <w:r w:rsidR="007B67CE" w:rsidRPr="007B67CE">
        <w:rPr>
          <w:rFonts w:asciiTheme="majorHAnsi" w:hAnsiTheme="majorHAnsi" w:cs="Times"/>
          <w:iCs/>
          <w:sz w:val="20"/>
          <w:lang w:val="es-ES_tradnl"/>
        </w:rPr>
        <w:t>Horkeimer</w:t>
      </w:r>
      <w:proofErr w:type="spellEnd"/>
      <w:r w:rsidR="007B67CE" w:rsidRPr="007B67CE">
        <w:rPr>
          <w:rFonts w:asciiTheme="majorHAnsi" w:hAnsiTheme="majorHAnsi" w:cs="Times"/>
          <w:iCs/>
          <w:sz w:val="20"/>
          <w:lang w:val="es-ES_tradnl"/>
        </w:rPr>
        <w:t xml:space="preserve"> (PDF descargable de sitio)</w:t>
      </w:r>
    </w:p>
    <w:p w14:paraId="50D7D935" w14:textId="2576727F" w:rsidR="007B67CE" w:rsidRPr="007B67CE" w:rsidRDefault="007B67CE" w:rsidP="00A8604F">
      <w:pPr>
        <w:pStyle w:val="Prrafodelista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firstLine="0"/>
        <w:jc w:val="both"/>
        <w:rPr>
          <w:rFonts w:asciiTheme="majorHAnsi" w:hAnsiTheme="majorHAnsi"/>
          <w:sz w:val="20"/>
          <w:lang w:val="es-ES_tradnl"/>
        </w:rPr>
      </w:pPr>
      <w:r>
        <w:rPr>
          <w:rFonts w:asciiTheme="majorHAnsi" w:hAnsiTheme="majorHAnsi" w:cs="Times"/>
          <w:iCs/>
          <w:sz w:val="20"/>
          <w:lang w:val="es-ES_tradnl"/>
        </w:rPr>
        <w:t xml:space="preserve">“La obra de arte en la era de su reproductibilidad técnica”, de Walter </w:t>
      </w:r>
      <w:proofErr w:type="spellStart"/>
      <w:r>
        <w:rPr>
          <w:rFonts w:asciiTheme="majorHAnsi" w:hAnsiTheme="majorHAnsi" w:cs="Times"/>
          <w:iCs/>
          <w:sz w:val="20"/>
          <w:lang w:val="es-ES_tradnl"/>
        </w:rPr>
        <w:t>Benjamin</w:t>
      </w:r>
      <w:proofErr w:type="spellEnd"/>
      <w:r>
        <w:rPr>
          <w:rFonts w:asciiTheme="majorHAnsi" w:hAnsiTheme="majorHAnsi" w:cs="Times"/>
          <w:iCs/>
          <w:sz w:val="20"/>
          <w:lang w:val="es-ES_tradnl"/>
        </w:rPr>
        <w:t xml:space="preserve"> (PDF descargable de sitio)</w:t>
      </w:r>
    </w:p>
    <w:p w14:paraId="11272300" w14:textId="6B06E7DA" w:rsidR="007B67CE" w:rsidRPr="007B67CE" w:rsidRDefault="007B67CE" w:rsidP="00A8604F">
      <w:pPr>
        <w:pStyle w:val="Prrafodelista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firstLine="0"/>
        <w:jc w:val="both"/>
        <w:rPr>
          <w:rFonts w:asciiTheme="majorHAnsi" w:hAnsiTheme="majorHAnsi"/>
          <w:sz w:val="20"/>
          <w:lang w:val="es-ES_tradnl"/>
        </w:rPr>
      </w:pPr>
      <w:r>
        <w:rPr>
          <w:rFonts w:asciiTheme="majorHAnsi" w:hAnsiTheme="majorHAnsi" w:cs="Times"/>
          <w:iCs/>
          <w:sz w:val="20"/>
          <w:lang w:val="es-ES_tradnl"/>
        </w:rPr>
        <w:t xml:space="preserve">“Apocalípticos e Integrados”, de </w:t>
      </w:r>
      <w:proofErr w:type="spellStart"/>
      <w:r>
        <w:rPr>
          <w:rFonts w:asciiTheme="majorHAnsi" w:hAnsiTheme="majorHAnsi" w:cs="Times"/>
          <w:iCs/>
          <w:sz w:val="20"/>
          <w:lang w:val="es-ES_tradnl"/>
        </w:rPr>
        <w:t>Umberto</w:t>
      </w:r>
      <w:proofErr w:type="spellEnd"/>
      <w:r>
        <w:rPr>
          <w:rFonts w:asciiTheme="majorHAnsi" w:hAnsiTheme="majorHAnsi" w:cs="Times"/>
          <w:iCs/>
          <w:sz w:val="20"/>
          <w:lang w:val="es-ES_tradnl"/>
        </w:rPr>
        <w:t xml:space="preserve"> Eco (Libro descargable de sitio)</w:t>
      </w:r>
    </w:p>
    <w:p w14:paraId="179A302B" w14:textId="6EE8B96C" w:rsidR="00D53D58" w:rsidRPr="00EC27E3" w:rsidRDefault="00502578" w:rsidP="00A8604F">
      <w:pPr>
        <w:widowControl w:val="0"/>
        <w:tabs>
          <w:tab w:val="left" w:pos="560"/>
          <w:tab w:val="left" w:pos="1550"/>
        </w:tabs>
        <w:autoSpaceDE w:val="0"/>
        <w:autoSpaceDN w:val="0"/>
        <w:adjustRightInd w:val="0"/>
        <w:ind w:left="426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4.          “</w:t>
      </w:r>
      <w:proofErr w:type="spellStart"/>
      <w:r>
        <w:rPr>
          <w:rFonts w:asciiTheme="majorHAnsi" w:hAnsiTheme="majorHAnsi"/>
          <w:sz w:val="20"/>
        </w:rPr>
        <w:t>Cultura</w:t>
      </w:r>
      <w:proofErr w:type="spellEnd"/>
      <w:r>
        <w:rPr>
          <w:rFonts w:asciiTheme="majorHAnsi" w:hAnsiTheme="majorHAnsi"/>
          <w:sz w:val="20"/>
        </w:rPr>
        <w:t xml:space="preserve"> Mainstream”, de Frederick Martell (En </w:t>
      </w:r>
      <w:proofErr w:type="spellStart"/>
      <w:r>
        <w:rPr>
          <w:rFonts w:asciiTheme="majorHAnsi" w:hAnsiTheme="majorHAnsi"/>
          <w:sz w:val="20"/>
        </w:rPr>
        <w:t>biblioteca</w:t>
      </w:r>
      <w:proofErr w:type="spellEnd"/>
      <w:r>
        <w:rPr>
          <w:rFonts w:asciiTheme="majorHAnsi" w:hAnsiTheme="majorHAnsi"/>
          <w:sz w:val="20"/>
        </w:rPr>
        <w:t>)</w:t>
      </w:r>
    </w:p>
    <w:p w14:paraId="73DE6608" w14:textId="77777777" w:rsidR="006667EE" w:rsidRDefault="006667EE" w:rsidP="00A8604F">
      <w:pPr>
        <w:rPr>
          <w:rFonts w:asciiTheme="majorHAnsi" w:hAnsiTheme="majorHAnsi"/>
          <w:b/>
          <w:sz w:val="20"/>
        </w:rPr>
      </w:pPr>
    </w:p>
    <w:p w14:paraId="02F97E5A" w14:textId="77777777" w:rsidR="007B67CE" w:rsidRDefault="007B67CE" w:rsidP="00A8604F">
      <w:pPr>
        <w:rPr>
          <w:rFonts w:asciiTheme="majorHAnsi" w:hAnsiTheme="majorHAnsi"/>
          <w:b/>
          <w:sz w:val="20"/>
        </w:rPr>
      </w:pPr>
    </w:p>
    <w:p w14:paraId="3870E264" w14:textId="13475B0F" w:rsidR="007B67CE" w:rsidRDefault="00502578" w:rsidP="00A8604F">
      <w:pPr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TEORÍAS DE LOS EFECTOS DE LOS MEDIOS, (2 PASOS Y</w:t>
      </w:r>
      <w:r w:rsidR="00EC47B1">
        <w:rPr>
          <w:rFonts w:asciiTheme="majorHAnsi" w:hAnsiTheme="majorHAnsi"/>
          <w:b/>
          <w:sz w:val="20"/>
        </w:rPr>
        <w:t xml:space="preserve"> EFECTOS LIMITADOS</w:t>
      </w:r>
      <w:r>
        <w:rPr>
          <w:rFonts w:asciiTheme="majorHAnsi" w:hAnsiTheme="majorHAnsi"/>
          <w:b/>
          <w:sz w:val="20"/>
        </w:rPr>
        <w:t>)</w:t>
      </w:r>
    </w:p>
    <w:p w14:paraId="711E639C" w14:textId="77777777" w:rsidR="00502578" w:rsidRDefault="00502578" w:rsidP="00A8604F">
      <w:pPr>
        <w:rPr>
          <w:rFonts w:asciiTheme="majorHAnsi" w:hAnsiTheme="majorHAnsi"/>
          <w:b/>
          <w:sz w:val="20"/>
        </w:rPr>
      </w:pPr>
    </w:p>
    <w:p w14:paraId="5DA9E9CD" w14:textId="77777777" w:rsidR="007B67CE" w:rsidRDefault="007B67CE" w:rsidP="00A8604F">
      <w:pPr>
        <w:rPr>
          <w:rFonts w:asciiTheme="majorHAnsi" w:hAnsiTheme="majorHAnsi"/>
          <w:sz w:val="20"/>
          <w:lang w:val="es-ES_tradnl"/>
        </w:rPr>
      </w:pPr>
    </w:p>
    <w:p w14:paraId="2C2A31B3" w14:textId="70C0517C" w:rsidR="00502578" w:rsidRPr="00502578" w:rsidRDefault="00502578" w:rsidP="00A8604F">
      <w:pPr>
        <w:pStyle w:val="Prrafodelista"/>
        <w:numPr>
          <w:ilvl w:val="0"/>
          <w:numId w:val="27"/>
        </w:numPr>
        <w:rPr>
          <w:rFonts w:asciiTheme="majorHAnsi" w:hAnsiTheme="majorHAnsi"/>
          <w:b/>
          <w:sz w:val="20"/>
          <w:lang w:val="es-ES_tradnl"/>
        </w:rPr>
      </w:pPr>
      <w:r>
        <w:rPr>
          <w:rFonts w:asciiTheme="majorHAnsi" w:hAnsiTheme="majorHAnsi"/>
          <w:sz w:val="20"/>
          <w:lang w:val="es-ES_tradnl"/>
        </w:rPr>
        <w:t>“</w:t>
      </w:r>
      <w:r w:rsidRPr="00EC27E3">
        <w:rPr>
          <w:rFonts w:asciiTheme="majorHAnsi" w:hAnsiTheme="majorHAnsi"/>
          <w:sz w:val="20"/>
          <w:lang w:val="es-ES_tradnl"/>
        </w:rPr>
        <w:t>Medios de Comunicación y Opinión Pública</w:t>
      </w:r>
      <w:r>
        <w:rPr>
          <w:rFonts w:asciiTheme="majorHAnsi" w:hAnsiTheme="majorHAnsi"/>
          <w:sz w:val="20"/>
          <w:lang w:val="es-ES_tradnl"/>
        </w:rPr>
        <w:t xml:space="preserve">”, de </w:t>
      </w:r>
      <w:proofErr w:type="spellStart"/>
      <w:r w:rsidRPr="00EC27E3">
        <w:rPr>
          <w:rFonts w:asciiTheme="majorHAnsi" w:hAnsiTheme="majorHAnsi"/>
          <w:sz w:val="20"/>
          <w:lang w:val="es-ES_tradnl"/>
        </w:rPr>
        <w:t>D’Adamo</w:t>
      </w:r>
      <w:proofErr w:type="spellEnd"/>
      <w:r w:rsidRPr="00EC27E3">
        <w:rPr>
          <w:rFonts w:asciiTheme="majorHAnsi" w:hAnsiTheme="majorHAnsi"/>
          <w:sz w:val="20"/>
          <w:lang w:val="es-ES_tradnl"/>
        </w:rPr>
        <w:t xml:space="preserve">, Orlando; García </w:t>
      </w:r>
      <w:proofErr w:type="spellStart"/>
      <w:r w:rsidRPr="00EC27E3">
        <w:rPr>
          <w:rFonts w:asciiTheme="majorHAnsi" w:hAnsiTheme="majorHAnsi"/>
          <w:sz w:val="20"/>
          <w:lang w:val="es-ES_tradnl"/>
        </w:rPr>
        <w:t>Beadoux</w:t>
      </w:r>
      <w:proofErr w:type="spellEnd"/>
      <w:r w:rsidRPr="00EC27E3">
        <w:rPr>
          <w:rFonts w:asciiTheme="majorHAnsi" w:hAnsiTheme="majorHAnsi"/>
          <w:sz w:val="20"/>
          <w:lang w:val="es-ES_tradnl"/>
        </w:rPr>
        <w:t xml:space="preserve">, V. Y F. </w:t>
      </w:r>
      <w:proofErr w:type="spellStart"/>
      <w:r w:rsidRPr="00EC27E3">
        <w:rPr>
          <w:rFonts w:asciiTheme="majorHAnsi" w:hAnsiTheme="majorHAnsi"/>
          <w:sz w:val="20"/>
          <w:lang w:val="es-ES_tradnl"/>
        </w:rPr>
        <w:t>Freidenberg</w:t>
      </w:r>
      <w:proofErr w:type="spellEnd"/>
      <w:r w:rsidRPr="00EC27E3">
        <w:rPr>
          <w:rFonts w:asciiTheme="majorHAnsi" w:hAnsiTheme="majorHAnsi"/>
          <w:sz w:val="20"/>
          <w:lang w:val="es-ES_tradnl"/>
        </w:rPr>
        <w:t xml:space="preserve"> (2007)</w:t>
      </w:r>
      <w:r>
        <w:rPr>
          <w:rFonts w:asciiTheme="majorHAnsi" w:hAnsiTheme="majorHAnsi"/>
          <w:sz w:val="20"/>
          <w:lang w:val="es-ES_tradnl"/>
        </w:rPr>
        <w:t>, (CAPÍTULO 3-Ya tienes las copias)</w:t>
      </w:r>
    </w:p>
    <w:p w14:paraId="034E60AB" w14:textId="69C17166" w:rsidR="00502578" w:rsidRPr="00EC47B1" w:rsidRDefault="00502578" w:rsidP="00A8604F">
      <w:pPr>
        <w:pStyle w:val="Prrafodelista"/>
        <w:numPr>
          <w:ilvl w:val="0"/>
          <w:numId w:val="27"/>
        </w:numPr>
        <w:rPr>
          <w:rFonts w:asciiTheme="majorHAnsi" w:hAnsiTheme="majorHAnsi"/>
          <w:b/>
          <w:sz w:val="20"/>
          <w:lang w:val="es-ES_tradnl"/>
        </w:rPr>
      </w:pPr>
      <w:proofErr w:type="spellStart"/>
      <w:r w:rsidRPr="00502578">
        <w:rPr>
          <w:rFonts w:asciiTheme="majorHAnsi" w:hAnsiTheme="majorHAnsi"/>
          <w:sz w:val="20"/>
          <w:lang w:val="es-ES_tradnl"/>
        </w:rPr>
        <w:t>McQuail</w:t>
      </w:r>
      <w:proofErr w:type="spellEnd"/>
      <w:r w:rsidRPr="00502578">
        <w:rPr>
          <w:rFonts w:asciiTheme="majorHAnsi" w:hAnsiTheme="majorHAnsi"/>
          <w:sz w:val="20"/>
          <w:lang w:val="es-ES_tradnl"/>
        </w:rPr>
        <w:t xml:space="preserve">, Denis (2000) Introducción a la Teoría de la Comunicación de Masas, 3ra </w:t>
      </w:r>
      <w:proofErr w:type="spellStart"/>
      <w:r w:rsidRPr="00502578">
        <w:rPr>
          <w:rFonts w:asciiTheme="majorHAnsi" w:hAnsiTheme="majorHAnsi"/>
          <w:sz w:val="20"/>
          <w:lang w:val="es-ES_tradnl"/>
        </w:rPr>
        <w:t>ed</w:t>
      </w:r>
      <w:proofErr w:type="spellEnd"/>
      <w:r w:rsidRPr="00502578">
        <w:rPr>
          <w:rFonts w:asciiTheme="majorHAnsi" w:hAnsiTheme="majorHAnsi"/>
          <w:sz w:val="20"/>
          <w:lang w:val="es-ES_tradnl"/>
        </w:rPr>
        <w:t>, Barcelona, Paidós  CAPÍTULO 13.- PROCESOS DE CAMBIO A CORTO PLAZO (PDF de todo el libro descargable de sitio)</w:t>
      </w:r>
    </w:p>
    <w:p w14:paraId="337D0D77" w14:textId="09E78439" w:rsidR="00EC47B1" w:rsidRPr="00EC47B1" w:rsidRDefault="00EC47B1" w:rsidP="00EC47B1">
      <w:pPr>
        <w:pStyle w:val="Prrafodelista"/>
        <w:numPr>
          <w:ilvl w:val="0"/>
          <w:numId w:val="27"/>
        </w:numPr>
        <w:rPr>
          <w:rFonts w:asciiTheme="majorHAnsi" w:hAnsiTheme="majorHAnsi"/>
          <w:b/>
          <w:sz w:val="20"/>
          <w:lang w:val="es-ES_tradnl"/>
        </w:rPr>
      </w:pPr>
      <w:r w:rsidRPr="00EC27E3">
        <w:rPr>
          <w:rFonts w:asciiTheme="majorHAnsi" w:hAnsiTheme="majorHAnsi"/>
          <w:sz w:val="20"/>
          <w:lang w:val="es-ES_tradnl"/>
        </w:rPr>
        <w:t xml:space="preserve">De </w:t>
      </w:r>
      <w:proofErr w:type="spellStart"/>
      <w:r w:rsidRPr="00EC27E3">
        <w:rPr>
          <w:rFonts w:asciiTheme="majorHAnsi" w:hAnsiTheme="majorHAnsi"/>
          <w:sz w:val="20"/>
          <w:lang w:val="es-ES_tradnl"/>
        </w:rPr>
        <w:t>Fleur</w:t>
      </w:r>
      <w:proofErr w:type="spellEnd"/>
      <w:r w:rsidRPr="00EC27E3">
        <w:rPr>
          <w:rFonts w:asciiTheme="majorHAnsi" w:hAnsiTheme="majorHAnsi"/>
          <w:sz w:val="20"/>
          <w:lang w:val="es-ES_tradnl"/>
        </w:rPr>
        <w:t xml:space="preserve">, M.L. y S.J. </w:t>
      </w:r>
      <w:proofErr w:type="spellStart"/>
      <w:r w:rsidRPr="00EC27E3">
        <w:rPr>
          <w:rFonts w:asciiTheme="majorHAnsi" w:hAnsiTheme="majorHAnsi"/>
          <w:sz w:val="20"/>
          <w:lang w:val="es-ES_tradnl"/>
        </w:rPr>
        <w:t>Ball-Rockeach</w:t>
      </w:r>
      <w:proofErr w:type="spellEnd"/>
      <w:r w:rsidRPr="00EC27E3">
        <w:rPr>
          <w:rFonts w:asciiTheme="majorHAnsi" w:hAnsiTheme="majorHAnsi"/>
          <w:sz w:val="20"/>
          <w:lang w:val="es-ES_tradnl"/>
        </w:rPr>
        <w:t xml:space="preserve"> (2001) Teorías  de la Comunicación de Masas, Barcelona: Paidós </w:t>
      </w:r>
      <w:r>
        <w:rPr>
          <w:rFonts w:asciiTheme="majorHAnsi" w:hAnsiTheme="majorHAnsi"/>
          <w:sz w:val="20"/>
          <w:lang w:val="es-ES_tradnl"/>
        </w:rPr>
        <w:t>((CAPÍTULO 7)</w:t>
      </w:r>
    </w:p>
    <w:p w14:paraId="0DF2822B" w14:textId="77777777" w:rsidR="00502578" w:rsidRDefault="00502578" w:rsidP="00A8604F">
      <w:pPr>
        <w:pStyle w:val="Prrafodelista"/>
        <w:rPr>
          <w:rFonts w:asciiTheme="majorHAnsi" w:hAnsiTheme="majorHAnsi"/>
          <w:sz w:val="20"/>
          <w:lang w:val="es-ES_tradnl"/>
        </w:rPr>
      </w:pPr>
    </w:p>
    <w:p w14:paraId="2B787594" w14:textId="333FD4A5" w:rsidR="00502578" w:rsidRPr="00502578" w:rsidRDefault="00502578" w:rsidP="00A8604F">
      <w:pPr>
        <w:pStyle w:val="Prrafodelista"/>
        <w:ind w:left="0"/>
        <w:rPr>
          <w:rFonts w:asciiTheme="majorHAnsi" w:hAnsiTheme="majorHAnsi"/>
          <w:b/>
          <w:sz w:val="20"/>
          <w:lang w:val="es-ES_tradnl"/>
        </w:rPr>
      </w:pPr>
      <w:r w:rsidRPr="00502578">
        <w:rPr>
          <w:rFonts w:asciiTheme="majorHAnsi" w:hAnsiTheme="majorHAnsi"/>
          <w:b/>
          <w:sz w:val="20"/>
          <w:lang w:val="es-ES_tradnl"/>
        </w:rPr>
        <w:t>TEORÍA DE LA PERSUASIÓN</w:t>
      </w:r>
    </w:p>
    <w:p w14:paraId="49E00C2C" w14:textId="77777777" w:rsidR="00502578" w:rsidRDefault="00502578" w:rsidP="00A8604F">
      <w:pPr>
        <w:pStyle w:val="Prrafodelista"/>
        <w:rPr>
          <w:rFonts w:asciiTheme="majorHAnsi" w:hAnsiTheme="majorHAnsi"/>
          <w:sz w:val="20"/>
          <w:lang w:val="es-ES_tradnl"/>
        </w:rPr>
      </w:pPr>
    </w:p>
    <w:p w14:paraId="2847BD30" w14:textId="02F24F95" w:rsidR="00502578" w:rsidRPr="00EC47B1" w:rsidRDefault="00502578" w:rsidP="00A8604F">
      <w:pPr>
        <w:pStyle w:val="Prrafodelista"/>
        <w:numPr>
          <w:ilvl w:val="0"/>
          <w:numId w:val="15"/>
        </w:numPr>
        <w:rPr>
          <w:rFonts w:asciiTheme="majorHAnsi" w:hAnsiTheme="majorHAnsi"/>
          <w:b/>
          <w:sz w:val="20"/>
          <w:lang w:val="es-ES_tradnl"/>
        </w:rPr>
      </w:pPr>
      <w:r>
        <w:rPr>
          <w:rFonts w:asciiTheme="majorHAnsi" w:hAnsiTheme="majorHAnsi"/>
          <w:sz w:val="20"/>
          <w:lang w:val="es-ES_tradnl"/>
        </w:rPr>
        <w:t>“</w:t>
      </w:r>
      <w:r w:rsidRPr="00502578">
        <w:rPr>
          <w:rFonts w:asciiTheme="majorHAnsi" w:hAnsiTheme="majorHAnsi"/>
          <w:sz w:val="20"/>
          <w:lang w:val="es-ES_tradnl"/>
        </w:rPr>
        <w:t xml:space="preserve">Medios de Comunicación y Opinión Pública”, de </w:t>
      </w:r>
      <w:proofErr w:type="spellStart"/>
      <w:r w:rsidRPr="00502578">
        <w:rPr>
          <w:rFonts w:asciiTheme="majorHAnsi" w:hAnsiTheme="majorHAnsi"/>
          <w:sz w:val="20"/>
          <w:lang w:val="es-ES_tradnl"/>
        </w:rPr>
        <w:t>D’Adamo</w:t>
      </w:r>
      <w:proofErr w:type="spellEnd"/>
      <w:r w:rsidRPr="00502578">
        <w:rPr>
          <w:rFonts w:asciiTheme="majorHAnsi" w:hAnsiTheme="majorHAnsi"/>
          <w:sz w:val="20"/>
          <w:lang w:val="es-ES_tradnl"/>
        </w:rPr>
        <w:t xml:space="preserve">, Orlando; García </w:t>
      </w:r>
      <w:proofErr w:type="spellStart"/>
      <w:r w:rsidRPr="00502578">
        <w:rPr>
          <w:rFonts w:asciiTheme="majorHAnsi" w:hAnsiTheme="majorHAnsi"/>
          <w:sz w:val="20"/>
          <w:lang w:val="es-ES_tradnl"/>
        </w:rPr>
        <w:t>Beadoux</w:t>
      </w:r>
      <w:proofErr w:type="spellEnd"/>
      <w:r w:rsidRPr="00502578">
        <w:rPr>
          <w:rFonts w:asciiTheme="majorHAnsi" w:hAnsiTheme="majorHAnsi"/>
          <w:sz w:val="20"/>
          <w:lang w:val="es-ES_tradnl"/>
        </w:rPr>
        <w:t xml:space="preserve">, V. Y F. </w:t>
      </w:r>
      <w:proofErr w:type="spellStart"/>
      <w:r w:rsidRPr="00502578">
        <w:rPr>
          <w:rFonts w:asciiTheme="majorHAnsi" w:hAnsiTheme="majorHAnsi"/>
          <w:sz w:val="20"/>
          <w:lang w:val="es-ES_tradnl"/>
        </w:rPr>
        <w:t>Freidenberg</w:t>
      </w:r>
      <w:proofErr w:type="spellEnd"/>
      <w:r w:rsidRPr="00502578">
        <w:rPr>
          <w:rFonts w:asciiTheme="majorHAnsi" w:hAnsiTheme="majorHAnsi"/>
          <w:sz w:val="20"/>
          <w:lang w:val="es-ES_tradnl"/>
        </w:rPr>
        <w:t xml:space="preserve"> (2007), (CAPÍTULO </w:t>
      </w:r>
      <w:r>
        <w:rPr>
          <w:rFonts w:asciiTheme="majorHAnsi" w:hAnsiTheme="majorHAnsi"/>
          <w:sz w:val="20"/>
          <w:lang w:val="es-ES_tradnl"/>
        </w:rPr>
        <w:t xml:space="preserve">4, </w:t>
      </w:r>
      <w:r w:rsidRPr="00502578">
        <w:rPr>
          <w:rFonts w:asciiTheme="majorHAnsi" w:hAnsiTheme="majorHAnsi"/>
          <w:sz w:val="20"/>
          <w:lang w:val="es-ES_tradnl"/>
        </w:rPr>
        <w:t>Ya tienes las copias)</w:t>
      </w:r>
    </w:p>
    <w:p w14:paraId="042B9B76" w14:textId="7AFD803E" w:rsidR="00EC47B1" w:rsidRPr="00EC27E3" w:rsidRDefault="00EC47B1" w:rsidP="00EC47B1">
      <w:pPr>
        <w:pStyle w:val="Prrafodelista"/>
        <w:numPr>
          <w:ilvl w:val="0"/>
          <w:numId w:val="15"/>
        </w:numPr>
        <w:rPr>
          <w:rFonts w:asciiTheme="majorHAnsi" w:hAnsiTheme="majorHAnsi"/>
          <w:b/>
          <w:sz w:val="20"/>
          <w:lang w:val="es-ES_tradnl"/>
        </w:rPr>
      </w:pPr>
      <w:r w:rsidRPr="00EC27E3">
        <w:rPr>
          <w:rFonts w:asciiTheme="majorHAnsi" w:hAnsiTheme="majorHAnsi"/>
          <w:sz w:val="20"/>
          <w:lang w:val="es-ES_tradnl"/>
        </w:rPr>
        <w:t xml:space="preserve">De </w:t>
      </w:r>
      <w:proofErr w:type="spellStart"/>
      <w:r w:rsidRPr="00EC27E3">
        <w:rPr>
          <w:rFonts w:asciiTheme="majorHAnsi" w:hAnsiTheme="majorHAnsi"/>
          <w:sz w:val="20"/>
          <w:lang w:val="es-ES_tradnl"/>
        </w:rPr>
        <w:t>Fleur</w:t>
      </w:r>
      <w:proofErr w:type="spellEnd"/>
      <w:r w:rsidRPr="00EC27E3">
        <w:rPr>
          <w:rFonts w:asciiTheme="majorHAnsi" w:hAnsiTheme="majorHAnsi"/>
          <w:sz w:val="20"/>
          <w:lang w:val="es-ES_tradnl"/>
        </w:rPr>
        <w:t xml:space="preserve">, M.L. y S.J. </w:t>
      </w:r>
      <w:proofErr w:type="spellStart"/>
      <w:r w:rsidRPr="00EC27E3">
        <w:rPr>
          <w:rFonts w:asciiTheme="majorHAnsi" w:hAnsiTheme="majorHAnsi"/>
          <w:sz w:val="20"/>
          <w:lang w:val="es-ES_tradnl"/>
        </w:rPr>
        <w:t>Ball-Rockeach</w:t>
      </w:r>
      <w:proofErr w:type="spellEnd"/>
      <w:r w:rsidRPr="00EC27E3">
        <w:rPr>
          <w:rFonts w:asciiTheme="majorHAnsi" w:hAnsiTheme="majorHAnsi"/>
          <w:sz w:val="20"/>
          <w:lang w:val="es-ES_tradnl"/>
        </w:rPr>
        <w:t xml:space="preserve"> (2001) Teorías  de la Comunicación de Masas, Barcelona: Paidós </w:t>
      </w:r>
      <w:r>
        <w:rPr>
          <w:rFonts w:asciiTheme="majorHAnsi" w:hAnsiTheme="majorHAnsi"/>
          <w:sz w:val="20"/>
          <w:lang w:val="es-ES_tradnl"/>
        </w:rPr>
        <w:t>(CAPÍTULO 10)</w:t>
      </w:r>
    </w:p>
    <w:p w14:paraId="5693EE58" w14:textId="77777777" w:rsidR="00EC47B1" w:rsidRPr="00502578" w:rsidRDefault="00EC47B1" w:rsidP="00EC47B1">
      <w:pPr>
        <w:pStyle w:val="Prrafodelista"/>
        <w:rPr>
          <w:rFonts w:asciiTheme="majorHAnsi" w:hAnsiTheme="majorHAnsi"/>
          <w:b/>
          <w:sz w:val="20"/>
          <w:lang w:val="es-ES_tradnl"/>
        </w:rPr>
      </w:pPr>
    </w:p>
    <w:p w14:paraId="47436CF5" w14:textId="77777777" w:rsidR="00502578" w:rsidRDefault="00502578" w:rsidP="00A8604F">
      <w:pPr>
        <w:rPr>
          <w:rFonts w:asciiTheme="majorHAnsi" w:hAnsiTheme="majorHAnsi"/>
          <w:sz w:val="20"/>
          <w:lang w:val="es-ES_tradnl"/>
        </w:rPr>
      </w:pPr>
    </w:p>
    <w:p w14:paraId="3B444778" w14:textId="0FCA62F9" w:rsidR="00502578" w:rsidRPr="00502578" w:rsidRDefault="00EC47B1" w:rsidP="00A8604F">
      <w:pPr>
        <w:rPr>
          <w:rFonts w:asciiTheme="majorHAnsi" w:hAnsiTheme="majorHAnsi"/>
          <w:b/>
          <w:sz w:val="20"/>
          <w:lang w:val="es-ES_tradnl"/>
        </w:rPr>
      </w:pPr>
      <w:r>
        <w:rPr>
          <w:rFonts w:asciiTheme="majorHAnsi" w:hAnsiTheme="majorHAnsi"/>
          <w:b/>
          <w:sz w:val="20"/>
          <w:lang w:val="es-ES_tradnl"/>
        </w:rPr>
        <w:t xml:space="preserve">EFECTOS A LARGO PLAZO: </w:t>
      </w:r>
      <w:r w:rsidR="00502578" w:rsidRPr="00502578">
        <w:rPr>
          <w:rFonts w:asciiTheme="majorHAnsi" w:hAnsiTheme="majorHAnsi"/>
          <w:b/>
          <w:sz w:val="20"/>
          <w:lang w:val="es-ES_tradnl"/>
        </w:rPr>
        <w:t>LA TEORÍA DE LOS INDICADORES CULTURALES</w:t>
      </w:r>
      <w:r>
        <w:rPr>
          <w:rFonts w:asciiTheme="majorHAnsi" w:hAnsiTheme="majorHAnsi"/>
          <w:b/>
          <w:sz w:val="20"/>
          <w:lang w:val="es-ES_tradnl"/>
        </w:rPr>
        <w:t>, APRENDIZAJE SOCIAL Y DEL CULTIVO</w:t>
      </w:r>
    </w:p>
    <w:p w14:paraId="70DF40A2" w14:textId="77777777" w:rsidR="00502578" w:rsidRDefault="00502578" w:rsidP="00A8604F">
      <w:pPr>
        <w:rPr>
          <w:rFonts w:asciiTheme="majorHAnsi" w:hAnsiTheme="majorHAnsi"/>
          <w:sz w:val="20"/>
          <w:lang w:val="es-ES_tradnl"/>
        </w:rPr>
      </w:pPr>
    </w:p>
    <w:p w14:paraId="7D6EEF44" w14:textId="0946C091" w:rsidR="00502578" w:rsidRPr="00EC47B1" w:rsidRDefault="00502578" w:rsidP="00A8604F">
      <w:pPr>
        <w:pStyle w:val="Prrafodelista"/>
        <w:numPr>
          <w:ilvl w:val="0"/>
          <w:numId w:val="28"/>
        </w:numPr>
        <w:rPr>
          <w:rFonts w:asciiTheme="majorHAnsi" w:hAnsiTheme="majorHAnsi"/>
          <w:b/>
          <w:sz w:val="20"/>
          <w:lang w:val="es-ES_tradnl"/>
        </w:rPr>
      </w:pPr>
      <w:r w:rsidRPr="00502578">
        <w:rPr>
          <w:rFonts w:asciiTheme="majorHAnsi" w:hAnsiTheme="majorHAnsi"/>
          <w:sz w:val="20"/>
          <w:lang w:val="es-ES_tradnl"/>
        </w:rPr>
        <w:t xml:space="preserve">Medios de Comunicación y Opinión Pública”, de </w:t>
      </w:r>
      <w:proofErr w:type="spellStart"/>
      <w:r w:rsidRPr="00502578">
        <w:rPr>
          <w:rFonts w:asciiTheme="majorHAnsi" w:hAnsiTheme="majorHAnsi"/>
          <w:sz w:val="20"/>
          <w:lang w:val="es-ES_tradnl"/>
        </w:rPr>
        <w:t>D’Adamo</w:t>
      </w:r>
      <w:proofErr w:type="spellEnd"/>
      <w:r w:rsidRPr="00502578">
        <w:rPr>
          <w:rFonts w:asciiTheme="majorHAnsi" w:hAnsiTheme="majorHAnsi"/>
          <w:sz w:val="20"/>
          <w:lang w:val="es-ES_tradnl"/>
        </w:rPr>
        <w:t xml:space="preserve">, Orlando; García </w:t>
      </w:r>
      <w:proofErr w:type="spellStart"/>
      <w:r w:rsidRPr="00502578">
        <w:rPr>
          <w:rFonts w:asciiTheme="majorHAnsi" w:hAnsiTheme="majorHAnsi"/>
          <w:sz w:val="20"/>
          <w:lang w:val="es-ES_tradnl"/>
        </w:rPr>
        <w:t>Beadoux</w:t>
      </w:r>
      <w:proofErr w:type="spellEnd"/>
      <w:r w:rsidRPr="00502578">
        <w:rPr>
          <w:rFonts w:asciiTheme="majorHAnsi" w:hAnsiTheme="majorHAnsi"/>
          <w:sz w:val="20"/>
          <w:lang w:val="es-ES_tradnl"/>
        </w:rPr>
        <w:t xml:space="preserve">, V. Y F. </w:t>
      </w:r>
      <w:proofErr w:type="spellStart"/>
      <w:r w:rsidRPr="00502578">
        <w:rPr>
          <w:rFonts w:asciiTheme="majorHAnsi" w:hAnsiTheme="majorHAnsi"/>
          <w:sz w:val="20"/>
          <w:lang w:val="es-ES_tradnl"/>
        </w:rPr>
        <w:t>Freidenberg</w:t>
      </w:r>
      <w:proofErr w:type="spellEnd"/>
      <w:r w:rsidRPr="00502578">
        <w:rPr>
          <w:rFonts w:asciiTheme="majorHAnsi" w:hAnsiTheme="majorHAnsi"/>
          <w:sz w:val="20"/>
          <w:lang w:val="es-ES_tradnl"/>
        </w:rPr>
        <w:t xml:space="preserve"> (2007), (CAPÍTULO </w:t>
      </w:r>
      <w:r>
        <w:rPr>
          <w:rFonts w:asciiTheme="majorHAnsi" w:hAnsiTheme="majorHAnsi"/>
          <w:sz w:val="20"/>
          <w:lang w:val="es-ES_tradnl"/>
        </w:rPr>
        <w:t xml:space="preserve">7, </w:t>
      </w:r>
      <w:r w:rsidRPr="00502578">
        <w:rPr>
          <w:rFonts w:asciiTheme="majorHAnsi" w:hAnsiTheme="majorHAnsi"/>
          <w:sz w:val="20"/>
          <w:lang w:val="es-ES_tradnl"/>
        </w:rPr>
        <w:t>Ya tienes las copias)</w:t>
      </w:r>
    </w:p>
    <w:p w14:paraId="5378EE74" w14:textId="1C7226BF" w:rsidR="00EC47B1" w:rsidRPr="00EC47B1" w:rsidRDefault="00EC47B1" w:rsidP="00A8604F">
      <w:pPr>
        <w:pStyle w:val="Prrafodelista"/>
        <w:numPr>
          <w:ilvl w:val="0"/>
          <w:numId w:val="28"/>
        </w:numPr>
        <w:rPr>
          <w:rFonts w:asciiTheme="majorHAnsi" w:hAnsiTheme="majorHAnsi"/>
          <w:b/>
          <w:sz w:val="20"/>
          <w:lang w:val="es-ES_tradnl"/>
        </w:rPr>
      </w:pPr>
      <w:r w:rsidRPr="00EC27E3">
        <w:rPr>
          <w:rFonts w:asciiTheme="majorHAnsi" w:hAnsiTheme="majorHAnsi"/>
          <w:sz w:val="20"/>
          <w:lang w:val="es-ES_tradnl"/>
        </w:rPr>
        <w:t xml:space="preserve">Lozano, José Carlos ( 2007) Teoría e Investigación de la comunicación de masas, 2da ed. México: Pearson </w:t>
      </w:r>
      <w:r>
        <w:rPr>
          <w:rFonts w:asciiTheme="majorHAnsi" w:hAnsiTheme="majorHAnsi"/>
          <w:sz w:val="20"/>
          <w:lang w:val="es-ES_tradnl"/>
        </w:rPr>
        <w:t xml:space="preserve"> (PP. 124-136)</w:t>
      </w:r>
    </w:p>
    <w:p w14:paraId="11C82825" w14:textId="573129F1" w:rsidR="00EC47B1" w:rsidRPr="00EC47B1" w:rsidRDefault="00EC47B1" w:rsidP="00EC47B1">
      <w:pPr>
        <w:pStyle w:val="Prrafodelista"/>
        <w:numPr>
          <w:ilvl w:val="0"/>
          <w:numId w:val="28"/>
        </w:numPr>
        <w:rPr>
          <w:rFonts w:asciiTheme="majorHAnsi" w:hAnsiTheme="majorHAnsi"/>
          <w:b/>
          <w:sz w:val="20"/>
          <w:lang w:val="es-ES_tradnl"/>
        </w:rPr>
      </w:pPr>
      <w:r w:rsidRPr="00EC27E3">
        <w:rPr>
          <w:rFonts w:asciiTheme="majorHAnsi" w:hAnsiTheme="majorHAnsi"/>
          <w:sz w:val="20"/>
          <w:lang w:val="es-ES_tradnl"/>
        </w:rPr>
        <w:t xml:space="preserve">De </w:t>
      </w:r>
      <w:proofErr w:type="spellStart"/>
      <w:r w:rsidRPr="00EC27E3">
        <w:rPr>
          <w:rFonts w:asciiTheme="majorHAnsi" w:hAnsiTheme="majorHAnsi"/>
          <w:sz w:val="20"/>
          <w:lang w:val="es-ES_tradnl"/>
        </w:rPr>
        <w:t>Fleur</w:t>
      </w:r>
      <w:proofErr w:type="spellEnd"/>
      <w:r w:rsidRPr="00EC27E3">
        <w:rPr>
          <w:rFonts w:asciiTheme="majorHAnsi" w:hAnsiTheme="majorHAnsi"/>
          <w:sz w:val="20"/>
          <w:lang w:val="es-ES_tradnl"/>
        </w:rPr>
        <w:t xml:space="preserve">, M.L. y S.J. </w:t>
      </w:r>
      <w:proofErr w:type="spellStart"/>
      <w:r w:rsidRPr="00EC27E3">
        <w:rPr>
          <w:rFonts w:asciiTheme="majorHAnsi" w:hAnsiTheme="majorHAnsi"/>
          <w:sz w:val="20"/>
          <w:lang w:val="es-ES_tradnl"/>
        </w:rPr>
        <w:t>Ball-Rockeach</w:t>
      </w:r>
      <w:proofErr w:type="spellEnd"/>
      <w:r w:rsidRPr="00EC27E3">
        <w:rPr>
          <w:rFonts w:asciiTheme="majorHAnsi" w:hAnsiTheme="majorHAnsi"/>
          <w:sz w:val="20"/>
          <w:lang w:val="es-ES_tradnl"/>
        </w:rPr>
        <w:t xml:space="preserve"> (2001) Teorías  de la Comunicación de Masas, Barcelona: Paidós </w:t>
      </w:r>
      <w:r>
        <w:rPr>
          <w:rFonts w:asciiTheme="majorHAnsi" w:hAnsiTheme="majorHAnsi"/>
          <w:sz w:val="20"/>
          <w:lang w:val="es-ES_tradnl"/>
        </w:rPr>
        <w:t>(CAPÍTULO 8)</w:t>
      </w:r>
    </w:p>
    <w:p w14:paraId="4FBA08FA" w14:textId="77777777" w:rsidR="00502578" w:rsidRDefault="00502578" w:rsidP="00A8604F">
      <w:pPr>
        <w:rPr>
          <w:rFonts w:asciiTheme="majorHAnsi" w:hAnsiTheme="majorHAnsi"/>
          <w:sz w:val="20"/>
          <w:lang w:val="es-ES_tradnl"/>
        </w:rPr>
      </w:pPr>
    </w:p>
    <w:p w14:paraId="2EF73E6E" w14:textId="77777777" w:rsidR="00502578" w:rsidRPr="00EC27E3" w:rsidRDefault="00502578" w:rsidP="00A8604F">
      <w:pPr>
        <w:rPr>
          <w:rFonts w:asciiTheme="majorHAnsi" w:hAnsiTheme="majorHAnsi"/>
          <w:sz w:val="20"/>
          <w:lang w:val="es-ES_tradnl"/>
        </w:rPr>
      </w:pPr>
    </w:p>
    <w:p w14:paraId="35FD32F3" w14:textId="5A7B354A" w:rsidR="00F86EA0" w:rsidRPr="00EC27E3" w:rsidRDefault="00F86EA0" w:rsidP="00A8604F">
      <w:pPr>
        <w:rPr>
          <w:rFonts w:asciiTheme="majorHAnsi" w:hAnsiTheme="majorHAnsi"/>
          <w:b/>
          <w:sz w:val="20"/>
          <w:lang w:val="es-ES_tradnl"/>
        </w:rPr>
      </w:pPr>
      <w:r w:rsidRPr="00EC27E3">
        <w:rPr>
          <w:rFonts w:asciiTheme="majorHAnsi" w:hAnsiTheme="majorHAnsi"/>
          <w:b/>
          <w:sz w:val="20"/>
          <w:lang w:val="es-ES_tradnl"/>
        </w:rPr>
        <w:t xml:space="preserve">ESTABLECIMIENTO DE LA AGENDA Y ESPIRAL DEL SILENCIO </w:t>
      </w:r>
    </w:p>
    <w:p w14:paraId="4D985970" w14:textId="77777777" w:rsidR="00F86EA0" w:rsidRPr="00EC27E3" w:rsidRDefault="00F86EA0" w:rsidP="00A8604F">
      <w:pPr>
        <w:rPr>
          <w:rFonts w:asciiTheme="majorHAnsi" w:hAnsiTheme="majorHAnsi"/>
          <w:sz w:val="20"/>
          <w:lang w:val="es-ES_tradnl"/>
        </w:rPr>
      </w:pPr>
    </w:p>
    <w:p w14:paraId="6FA22F1E" w14:textId="3656CC27" w:rsidR="00502578" w:rsidRPr="00502578" w:rsidRDefault="00502578" w:rsidP="00A8604F">
      <w:pPr>
        <w:pStyle w:val="Prrafodelista"/>
        <w:numPr>
          <w:ilvl w:val="0"/>
          <w:numId w:val="28"/>
        </w:numPr>
        <w:rPr>
          <w:rFonts w:asciiTheme="majorHAnsi" w:hAnsiTheme="majorHAnsi"/>
          <w:b/>
          <w:sz w:val="20"/>
          <w:lang w:val="es-ES_tradnl"/>
        </w:rPr>
      </w:pPr>
      <w:r>
        <w:rPr>
          <w:rFonts w:asciiTheme="majorHAnsi" w:hAnsiTheme="majorHAnsi"/>
          <w:sz w:val="20"/>
          <w:lang w:val="es-ES_tradnl"/>
        </w:rPr>
        <w:t>“</w:t>
      </w:r>
      <w:r w:rsidRPr="00502578">
        <w:rPr>
          <w:rFonts w:asciiTheme="majorHAnsi" w:hAnsiTheme="majorHAnsi"/>
          <w:sz w:val="20"/>
          <w:lang w:val="es-ES_tradnl"/>
        </w:rPr>
        <w:t xml:space="preserve">Medios de Comunicación y Opinión Pública”, de </w:t>
      </w:r>
      <w:proofErr w:type="spellStart"/>
      <w:r w:rsidRPr="00502578">
        <w:rPr>
          <w:rFonts w:asciiTheme="majorHAnsi" w:hAnsiTheme="majorHAnsi"/>
          <w:sz w:val="20"/>
          <w:lang w:val="es-ES_tradnl"/>
        </w:rPr>
        <w:t>D’Adamo</w:t>
      </w:r>
      <w:proofErr w:type="spellEnd"/>
      <w:r w:rsidRPr="00502578">
        <w:rPr>
          <w:rFonts w:asciiTheme="majorHAnsi" w:hAnsiTheme="majorHAnsi"/>
          <w:sz w:val="20"/>
          <w:lang w:val="es-ES_tradnl"/>
        </w:rPr>
        <w:t xml:space="preserve">, Orlando; García </w:t>
      </w:r>
      <w:proofErr w:type="spellStart"/>
      <w:r w:rsidRPr="00502578">
        <w:rPr>
          <w:rFonts w:asciiTheme="majorHAnsi" w:hAnsiTheme="majorHAnsi"/>
          <w:sz w:val="20"/>
          <w:lang w:val="es-ES_tradnl"/>
        </w:rPr>
        <w:t>Beadoux</w:t>
      </w:r>
      <w:proofErr w:type="spellEnd"/>
      <w:r w:rsidRPr="00502578">
        <w:rPr>
          <w:rFonts w:asciiTheme="majorHAnsi" w:hAnsiTheme="majorHAnsi"/>
          <w:sz w:val="20"/>
          <w:lang w:val="es-ES_tradnl"/>
        </w:rPr>
        <w:t xml:space="preserve">, V. Y F. </w:t>
      </w:r>
      <w:proofErr w:type="spellStart"/>
      <w:r w:rsidRPr="00502578">
        <w:rPr>
          <w:rFonts w:asciiTheme="majorHAnsi" w:hAnsiTheme="majorHAnsi"/>
          <w:sz w:val="20"/>
          <w:lang w:val="es-ES_tradnl"/>
        </w:rPr>
        <w:t>Freidenberg</w:t>
      </w:r>
      <w:proofErr w:type="spellEnd"/>
      <w:r w:rsidRPr="00502578">
        <w:rPr>
          <w:rFonts w:asciiTheme="majorHAnsi" w:hAnsiTheme="majorHAnsi"/>
          <w:sz w:val="20"/>
          <w:lang w:val="es-ES_tradnl"/>
        </w:rPr>
        <w:t xml:space="preserve"> (2007), (CAPÍTULO 7 Y 8-Ya tienes las copias)</w:t>
      </w:r>
    </w:p>
    <w:p w14:paraId="516A21DE" w14:textId="77777777" w:rsidR="00502578" w:rsidRDefault="00502578" w:rsidP="00A8604F">
      <w:pPr>
        <w:pStyle w:val="Prrafodelista"/>
        <w:jc w:val="both"/>
        <w:rPr>
          <w:rFonts w:asciiTheme="majorHAnsi" w:hAnsiTheme="majorHAnsi"/>
          <w:sz w:val="20"/>
          <w:lang w:val="es-ES_tradnl"/>
        </w:rPr>
      </w:pPr>
    </w:p>
    <w:p w14:paraId="68ABEA43" w14:textId="77777777" w:rsidR="00F86EA0" w:rsidRPr="00EC27E3" w:rsidRDefault="00F86EA0" w:rsidP="00A8604F">
      <w:pPr>
        <w:pStyle w:val="Prrafodelista"/>
        <w:numPr>
          <w:ilvl w:val="0"/>
          <w:numId w:val="28"/>
        </w:numPr>
        <w:jc w:val="both"/>
        <w:rPr>
          <w:rFonts w:asciiTheme="majorHAnsi" w:hAnsiTheme="majorHAnsi"/>
          <w:sz w:val="20"/>
          <w:lang w:val="es-ES_tradnl"/>
        </w:rPr>
      </w:pPr>
      <w:proofErr w:type="spellStart"/>
      <w:r w:rsidRPr="00EC27E3">
        <w:rPr>
          <w:rFonts w:asciiTheme="majorHAnsi" w:hAnsiTheme="majorHAnsi"/>
          <w:sz w:val="20"/>
          <w:lang w:val="es-ES_tradnl"/>
        </w:rPr>
        <w:t>McCommbs</w:t>
      </w:r>
      <w:proofErr w:type="spellEnd"/>
      <w:r w:rsidRPr="00EC27E3">
        <w:rPr>
          <w:rFonts w:asciiTheme="majorHAnsi" w:hAnsiTheme="majorHAnsi"/>
          <w:sz w:val="20"/>
          <w:lang w:val="es-ES_tradnl"/>
        </w:rPr>
        <w:t>, Maxwell (2006) Estableciendo la Agenda: El impacto de los medios en la opinión pública y en el conocimiento, Barcelona: Paidós</w:t>
      </w:r>
    </w:p>
    <w:p w14:paraId="2646FE9B" w14:textId="77777777" w:rsidR="00F86EA0" w:rsidRPr="00EC27E3" w:rsidRDefault="00F86EA0" w:rsidP="00A8604F">
      <w:pPr>
        <w:rPr>
          <w:rFonts w:asciiTheme="majorHAnsi" w:hAnsiTheme="majorHAnsi"/>
          <w:sz w:val="20"/>
          <w:lang w:val="es-ES_tradnl"/>
        </w:rPr>
      </w:pPr>
    </w:p>
    <w:p w14:paraId="0CA25A3A" w14:textId="77777777" w:rsidR="00F86EA0" w:rsidRPr="00EC27E3" w:rsidRDefault="00F86EA0" w:rsidP="00A8604F">
      <w:pPr>
        <w:pStyle w:val="Prrafodelista"/>
        <w:numPr>
          <w:ilvl w:val="0"/>
          <w:numId w:val="28"/>
        </w:numPr>
        <w:rPr>
          <w:rFonts w:asciiTheme="majorHAnsi" w:hAnsiTheme="majorHAnsi"/>
          <w:sz w:val="20"/>
          <w:lang w:val="es-ES_tradnl"/>
        </w:rPr>
      </w:pPr>
      <w:proofErr w:type="spellStart"/>
      <w:r w:rsidRPr="00EC27E3">
        <w:rPr>
          <w:rFonts w:asciiTheme="majorHAnsi" w:hAnsiTheme="majorHAnsi"/>
          <w:sz w:val="20"/>
          <w:lang w:val="es-ES_tradnl"/>
        </w:rPr>
        <w:t>Noelle</w:t>
      </w:r>
      <w:proofErr w:type="spellEnd"/>
      <w:r w:rsidRPr="00EC27E3">
        <w:rPr>
          <w:rFonts w:asciiTheme="majorHAnsi" w:hAnsiTheme="majorHAnsi"/>
          <w:sz w:val="20"/>
          <w:lang w:val="es-ES_tradnl"/>
        </w:rPr>
        <w:t>-Neumann, Elisabeth ( 1995) ‘La Espiral del Silencio: Opinión Pública, Nuestra Piel Social’, Madrid: Espasa (Capítulo 1 (</w:t>
      </w:r>
      <w:proofErr w:type="spellStart"/>
      <w:r w:rsidRPr="00EC27E3">
        <w:rPr>
          <w:rFonts w:asciiTheme="majorHAnsi" w:hAnsiTheme="majorHAnsi"/>
          <w:sz w:val="20"/>
          <w:lang w:val="es-ES_tradnl"/>
        </w:rPr>
        <w:t>pp</w:t>
      </w:r>
      <w:proofErr w:type="spellEnd"/>
      <w:r w:rsidRPr="00EC27E3">
        <w:rPr>
          <w:rFonts w:asciiTheme="majorHAnsi" w:hAnsiTheme="majorHAnsi"/>
          <w:sz w:val="20"/>
          <w:lang w:val="es-ES_tradnl"/>
        </w:rPr>
        <w:t xml:space="preserve"> 17-57 y 26: Hacia una teoría de la opinión pública. P. 255-278</w:t>
      </w:r>
    </w:p>
    <w:p w14:paraId="4B6C1559" w14:textId="77777777" w:rsidR="00F86EA0" w:rsidRPr="00EC27E3" w:rsidRDefault="00F86EA0" w:rsidP="00A8604F">
      <w:pPr>
        <w:rPr>
          <w:rFonts w:asciiTheme="majorHAnsi" w:hAnsiTheme="majorHAnsi"/>
          <w:sz w:val="20"/>
          <w:lang w:val="es-ES_tradnl"/>
        </w:rPr>
      </w:pPr>
    </w:p>
    <w:p w14:paraId="052E0F94" w14:textId="77777777" w:rsidR="000C6473" w:rsidRPr="00EC27E3" w:rsidRDefault="000C6473" w:rsidP="00A8604F">
      <w:pPr>
        <w:rPr>
          <w:rFonts w:asciiTheme="majorHAnsi" w:hAnsiTheme="majorHAnsi"/>
          <w:sz w:val="20"/>
          <w:lang w:val="es-ES_tradnl"/>
        </w:rPr>
      </w:pPr>
    </w:p>
    <w:sectPr w:rsidR="000C6473" w:rsidRPr="00EC27E3" w:rsidSect="000C647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13C"/>
    <w:multiLevelType w:val="hybridMultilevel"/>
    <w:tmpl w:val="BEC63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2E8"/>
    <w:multiLevelType w:val="hybridMultilevel"/>
    <w:tmpl w:val="F3E42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D3C78"/>
    <w:multiLevelType w:val="hybridMultilevel"/>
    <w:tmpl w:val="05D40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65187"/>
    <w:multiLevelType w:val="hybridMultilevel"/>
    <w:tmpl w:val="E2600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14E52"/>
    <w:multiLevelType w:val="hybridMultilevel"/>
    <w:tmpl w:val="778C9EE6"/>
    <w:lvl w:ilvl="0" w:tplc="B874A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041B8"/>
    <w:multiLevelType w:val="hybridMultilevel"/>
    <w:tmpl w:val="D59C7954"/>
    <w:lvl w:ilvl="0" w:tplc="E514C9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D414A"/>
    <w:multiLevelType w:val="hybridMultilevel"/>
    <w:tmpl w:val="5BE0F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85883"/>
    <w:multiLevelType w:val="hybridMultilevel"/>
    <w:tmpl w:val="05D40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249C1"/>
    <w:multiLevelType w:val="hybridMultilevel"/>
    <w:tmpl w:val="302668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522DE"/>
    <w:multiLevelType w:val="hybridMultilevel"/>
    <w:tmpl w:val="8E3AD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627FF"/>
    <w:multiLevelType w:val="hybridMultilevel"/>
    <w:tmpl w:val="361E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56B68"/>
    <w:multiLevelType w:val="hybridMultilevel"/>
    <w:tmpl w:val="5F20B434"/>
    <w:lvl w:ilvl="0" w:tplc="41EA024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>
    <w:nsid w:val="59BA7303"/>
    <w:multiLevelType w:val="hybridMultilevel"/>
    <w:tmpl w:val="34947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93449"/>
    <w:multiLevelType w:val="hybridMultilevel"/>
    <w:tmpl w:val="3E663A16"/>
    <w:lvl w:ilvl="0" w:tplc="1E4EF0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926E8"/>
    <w:multiLevelType w:val="hybridMultilevel"/>
    <w:tmpl w:val="0A42FA5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1057C"/>
    <w:multiLevelType w:val="hybridMultilevel"/>
    <w:tmpl w:val="3B0EED74"/>
    <w:lvl w:ilvl="0" w:tplc="85A8E4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375F2"/>
    <w:multiLevelType w:val="hybridMultilevel"/>
    <w:tmpl w:val="1AA2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667F4"/>
    <w:multiLevelType w:val="hybridMultilevel"/>
    <w:tmpl w:val="D8C22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447AC"/>
    <w:multiLevelType w:val="hybridMultilevel"/>
    <w:tmpl w:val="C1520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5221A"/>
    <w:multiLevelType w:val="hybridMultilevel"/>
    <w:tmpl w:val="77D6C02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A593E"/>
    <w:multiLevelType w:val="hybridMultilevel"/>
    <w:tmpl w:val="5BE0F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C74C5"/>
    <w:multiLevelType w:val="hybridMultilevel"/>
    <w:tmpl w:val="FBAA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3B4EFA"/>
    <w:multiLevelType w:val="hybridMultilevel"/>
    <w:tmpl w:val="F33249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47E58"/>
    <w:multiLevelType w:val="hybridMultilevel"/>
    <w:tmpl w:val="A276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D0123"/>
    <w:multiLevelType w:val="hybridMultilevel"/>
    <w:tmpl w:val="37ECA0CC"/>
    <w:lvl w:ilvl="0" w:tplc="8028E7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34CD4"/>
    <w:multiLevelType w:val="hybridMultilevel"/>
    <w:tmpl w:val="185CEAE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C1CA2"/>
    <w:multiLevelType w:val="hybridMultilevel"/>
    <w:tmpl w:val="5BE0F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F00D3"/>
    <w:multiLevelType w:val="hybridMultilevel"/>
    <w:tmpl w:val="7D38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5"/>
  </w:num>
  <w:num w:numId="4">
    <w:abstractNumId w:val="21"/>
  </w:num>
  <w:num w:numId="5">
    <w:abstractNumId w:val="27"/>
  </w:num>
  <w:num w:numId="6">
    <w:abstractNumId w:val="16"/>
  </w:num>
  <w:num w:numId="7">
    <w:abstractNumId w:val="10"/>
  </w:num>
  <w:num w:numId="8">
    <w:abstractNumId w:val="9"/>
  </w:num>
  <w:num w:numId="9">
    <w:abstractNumId w:val="11"/>
  </w:num>
  <w:num w:numId="10">
    <w:abstractNumId w:val="17"/>
  </w:num>
  <w:num w:numId="11">
    <w:abstractNumId w:val="26"/>
  </w:num>
  <w:num w:numId="12">
    <w:abstractNumId w:val="12"/>
  </w:num>
  <w:num w:numId="13">
    <w:abstractNumId w:val="18"/>
  </w:num>
  <w:num w:numId="14">
    <w:abstractNumId w:val="23"/>
  </w:num>
  <w:num w:numId="15">
    <w:abstractNumId w:val="2"/>
  </w:num>
  <w:num w:numId="16">
    <w:abstractNumId w:val="0"/>
  </w:num>
  <w:num w:numId="17">
    <w:abstractNumId w:val="1"/>
  </w:num>
  <w:num w:numId="18">
    <w:abstractNumId w:val="3"/>
  </w:num>
  <w:num w:numId="19">
    <w:abstractNumId w:val="4"/>
  </w:num>
  <w:num w:numId="20">
    <w:abstractNumId w:val="13"/>
  </w:num>
  <w:num w:numId="21">
    <w:abstractNumId w:val="8"/>
  </w:num>
  <w:num w:numId="22">
    <w:abstractNumId w:val="22"/>
  </w:num>
  <w:num w:numId="23">
    <w:abstractNumId w:val="19"/>
  </w:num>
  <w:num w:numId="24">
    <w:abstractNumId w:val="14"/>
  </w:num>
  <w:num w:numId="25">
    <w:abstractNumId w:val="25"/>
  </w:num>
  <w:num w:numId="26">
    <w:abstractNumId w:val="20"/>
  </w:num>
  <w:num w:numId="27">
    <w:abstractNumId w:val="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73"/>
    <w:rsid w:val="00003904"/>
    <w:rsid w:val="000718A0"/>
    <w:rsid w:val="00091693"/>
    <w:rsid w:val="000A0E72"/>
    <w:rsid w:val="000C303A"/>
    <w:rsid w:val="000C6473"/>
    <w:rsid w:val="000F62BE"/>
    <w:rsid w:val="0010675E"/>
    <w:rsid w:val="001C1B2A"/>
    <w:rsid w:val="001F4984"/>
    <w:rsid w:val="003A3174"/>
    <w:rsid w:val="004010AD"/>
    <w:rsid w:val="00453EA2"/>
    <w:rsid w:val="00476D8C"/>
    <w:rsid w:val="00494865"/>
    <w:rsid w:val="00496FBA"/>
    <w:rsid w:val="00502578"/>
    <w:rsid w:val="005651C6"/>
    <w:rsid w:val="00587310"/>
    <w:rsid w:val="005B1569"/>
    <w:rsid w:val="005B648F"/>
    <w:rsid w:val="005F49BC"/>
    <w:rsid w:val="006667EE"/>
    <w:rsid w:val="006A22B8"/>
    <w:rsid w:val="006D7574"/>
    <w:rsid w:val="007B67CE"/>
    <w:rsid w:val="00953C98"/>
    <w:rsid w:val="009C10D4"/>
    <w:rsid w:val="00A027F7"/>
    <w:rsid w:val="00A24E2F"/>
    <w:rsid w:val="00A8604F"/>
    <w:rsid w:val="00AC6A85"/>
    <w:rsid w:val="00BF2268"/>
    <w:rsid w:val="00CA23E0"/>
    <w:rsid w:val="00CA727F"/>
    <w:rsid w:val="00D22C18"/>
    <w:rsid w:val="00D53D58"/>
    <w:rsid w:val="00E252F9"/>
    <w:rsid w:val="00E329CE"/>
    <w:rsid w:val="00E44D0B"/>
    <w:rsid w:val="00E740AD"/>
    <w:rsid w:val="00EC27E3"/>
    <w:rsid w:val="00EC47B1"/>
    <w:rsid w:val="00F86EA0"/>
    <w:rsid w:val="00FA2F95"/>
    <w:rsid w:val="00FB0A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41C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1F4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ar"/>
    <w:uiPriority w:val="9"/>
    <w:rsid w:val="001F4984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473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6667EE"/>
    <w:rPr>
      <w:color w:val="0000FF"/>
      <w:u w:val="single"/>
    </w:rPr>
  </w:style>
  <w:style w:type="character" w:styleId="CitaHTML">
    <w:name w:val="HTML Cite"/>
    <w:basedOn w:val="Fuentedeprrafopredeter"/>
    <w:uiPriority w:val="99"/>
    <w:rsid w:val="006667EE"/>
    <w:rPr>
      <w:i/>
    </w:rPr>
  </w:style>
  <w:style w:type="character" w:customStyle="1" w:styleId="Ttulo1Car">
    <w:name w:val="Título 1 Car"/>
    <w:basedOn w:val="Fuentedeprrafopredeter"/>
    <w:link w:val="Ttulo1"/>
    <w:rsid w:val="001F49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F4984"/>
    <w:rPr>
      <w:rFonts w:ascii="Times" w:hAnsi="Times"/>
      <w:b/>
      <w:sz w:val="36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498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984"/>
    <w:rPr>
      <w:rFonts w:ascii="Lucida Grande" w:hAnsi="Lucida Grande"/>
      <w:sz w:val="18"/>
      <w:szCs w:val="18"/>
    </w:rPr>
  </w:style>
  <w:style w:type="character" w:customStyle="1" w:styleId="titulo">
    <w:name w:val="titulo"/>
    <w:basedOn w:val="Fuentedeprrafopredeter"/>
    <w:rsid w:val="001F4984"/>
  </w:style>
  <w:style w:type="character" w:styleId="Hipervnculovisitado">
    <w:name w:val="FollowedHyperlink"/>
    <w:basedOn w:val="Fuentedeprrafopredeter"/>
    <w:uiPriority w:val="99"/>
    <w:semiHidden/>
    <w:unhideWhenUsed/>
    <w:rsid w:val="001F49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76D8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6D8C"/>
  </w:style>
  <w:style w:type="paragraph" w:styleId="Piedepgina">
    <w:name w:val="footer"/>
    <w:basedOn w:val="Normal"/>
    <w:link w:val="PiedepginaCar"/>
    <w:uiPriority w:val="99"/>
    <w:semiHidden/>
    <w:unhideWhenUsed/>
    <w:rsid w:val="00476D8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6D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1F49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ar"/>
    <w:uiPriority w:val="9"/>
    <w:rsid w:val="001F4984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473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6667EE"/>
    <w:rPr>
      <w:color w:val="0000FF"/>
      <w:u w:val="single"/>
    </w:rPr>
  </w:style>
  <w:style w:type="character" w:styleId="CitaHTML">
    <w:name w:val="HTML Cite"/>
    <w:basedOn w:val="Fuentedeprrafopredeter"/>
    <w:uiPriority w:val="99"/>
    <w:rsid w:val="006667EE"/>
    <w:rPr>
      <w:i/>
    </w:rPr>
  </w:style>
  <w:style w:type="character" w:customStyle="1" w:styleId="Ttulo1Car">
    <w:name w:val="Título 1 Car"/>
    <w:basedOn w:val="Fuentedeprrafopredeter"/>
    <w:link w:val="Ttulo1"/>
    <w:rsid w:val="001F49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F4984"/>
    <w:rPr>
      <w:rFonts w:ascii="Times" w:hAnsi="Times"/>
      <w:b/>
      <w:sz w:val="36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498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984"/>
    <w:rPr>
      <w:rFonts w:ascii="Lucida Grande" w:hAnsi="Lucida Grande"/>
      <w:sz w:val="18"/>
      <w:szCs w:val="18"/>
    </w:rPr>
  </w:style>
  <w:style w:type="character" w:customStyle="1" w:styleId="titulo">
    <w:name w:val="titulo"/>
    <w:basedOn w:val="Fuentedeprrafopredeter"/>
    <w:rsid w:val="001F4984"/>
  </w:style>
  <w:style w:type="character" w:styleId="Hipervnculovisitado">
    <w:name w:val="FollowedHyperlink"/>
    <w:basedOn w:val="Fuentedeprrafopredeter"/>
    <w:uiPriority w:val="99"/>
    <w:semiHidden/>
    <w:unhideWhenUsed/>
    <w:rsid w:val="001F49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476D8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6D8C"/>
  </w:style>
  <w:style w:type="paragraph" w:styleId="Piedepgina">
    <w:name w:val="footer"/>
    <w:basedOn w:val="Normal"/>
    <w:link w:val="PiedepginaCar"/>
    <w:uiPriority w:val="99"/>
    <w:semiHidden/>
    <w:unhideWhenUsed/>
    <w:rsid w:val="00476D8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6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ireya.marquez@ibero.mx" TargetMode="External"/><Relationship Id="rId7" Type="http://schemas.openxmlformats.org/officeDocument/2006/relationships/hyperlink" Target="mailto:miremara@mac.com" TargetMode="External"/><Relationship Id="rId8" Type="http://schemas.openxmlformats.org/officeDocument/2006/relationships/hyperlink" Target="http://serviciosva.itesm.mx/cvr/formato_apa/categorias.ht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2681</Words>
  <Characters>14746</Characters>
  <Application>Microsoft Macintosh Word</Application>
  <DocSecurity>0</DocSecurity>
  <Lines>122</Lines>
  <Paragraphs>34</Paragraphs>
  <ScaleCrop>false</ScaleCrop>
  <Company>Universidad Iberoamericana</Company>
  <LinksUpToDate>false</LinksUpToDate>
  <CharactersWithSpaces>17393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</dc:creator>
  <cp:keywords/>
  <cp:lastModifiedBy>iMac Convergencia</cp:lastModifiedBy>
  <cp:revision>2</cp:revision>
  <cp:lastPrinted>2012-05-03T00:19:00Z</cp:lastPrinted>
  <dcterms:created xsi:type="dcterms:W3CDTF">2017-11-26T20:29:00Z</dcterms:created>
  <dcterms:modified xsi:type="dcterms:W3CDTF">2017-11-26T20:29:00Z</dcterms:modified>
</cp:coreProperties>
</file>